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C0E88" w14:textId="77777777" w:rsidR="001C7CA1" w:rsidRPr="00B1456A" w:rsidRDefault="001C7CA1" w:rsidP="00353B7C">
      <w:pPr>
        <w:pStyle w:val="TopHeading"/>
        <w:spacing w:before="0" w:after="0"/>
        <w:rPr>
          <w:bCs/>
        </w:rPr>
      </w:pPr>
      <w:bookmarkStart w:id="0" w:name="_GoBack"/>
      <w:bookmarkEnd w:id="0"/>
      <w:r w:rsidRPr="00B1456A">
        <w:rPr>
          <w:bCs/>
        </w:rPr>
        <w:t xml:space="preserve">Appendix </w:t>
      </w:r>
      <w:r w:rsidR="00984F4C" w:rsidRPr="00B1456A">
        <w:rPr>
          <w:bCs/>
        </w:rPr>
        <w:t>4G</w:t>
      </w:r>
    </w:p>
    <w:p w14:paraId="0ED6627B" w14:textId="77777777" w:rsidR="001C7CA1" w:rsidRPr="00B1456A" w:rsidRDefault="00984F4C" w:rsidP="00353B7C">
      <w:pPr>
        <w:pStyle w:val="TopHeading"/>
        <w:spacing w:before="240" w:after="240"/>
        <w:rPr>
          <w:sz w:val="28"/>
        </w:rPr>
      </w:pPr>
      <w:r w:rsidRPr="00B1456A">
        <w:t>Key to Disclosures</w:t>
      </w:r>
      <w:r w:rsidRPr="00B1456A">
        <w:br/>
      </w:r>
      <w:r w:rsidRPr="00B1456A">
        <w:rPr>
          <w:sz w:val="28"/>
        </w:rPr>
        <w:t>Corporate Governance Council Principles and Recommendations</w:t>
      </w:r>
    </w:p>
    <w:tbl>
      <w:tblPr>
        <w:tblW w:w="5000" w:type="pct"/>
        <w:tblLayout w:type="fixed"/>
        <w:tblCellMar>
          <w:top w:w="57" w:type="dxa"/>
          <w:left w:w="57" w:type="dxa"/>
          <w:bottom w:w="57" w:type="dxa"/>
          <w:right w:w="57" w:type="dxa"/>
        </w:tblCellMar>
        <w:tblLook w:val="0000" w:firstRow="0" w:lastRow="0" w:firstColumn="0" w:lastColumn="0" w:noHBand="0" w:noVBand="0"/>
      </w:tblPr>
      <w:tblGrid>
        <w:gridCol w:w="9071"/>
      </w:tblGrid>
      <w:tr w:rsidR="00296C58" w:rsidRPr="00B1456A" w14:paraId="2259FD31" w14:textId="77777777" w:rsidTr="00EB7147">
        <w:tc>
          <w:tcPr>
            <w:tcW w:w="8080" w:type="dxa"/>
            <w:tcBorders>
              <w:top w:val="nil"/>
              <w:left w:val="nil"/>
              <w:bottom w:val="nil"/>
              <w:right w:val="nil"/>
            </w:tcBorders>
            <w:vAlign w:val="bottom"/>
          </w:tcPr>
          <w:p w14:paraId="518CD1D0" w14:textId="77777777" w:rsidR="00296C58" w:rsidRPr="00B1456A" w:rsidRDefault="00296C58" w:rsidP="00EB7147">
            <w:pPr>
              <w:pStyle w:val="Caption-BOX"/>
              <w:spacing w:after="0"/>
              <w:rPr>
                <w:rFonts w:ascii="Arial" w:hAnsi="Arial" w:cs="Arial"/>
              </w:rPr>
            </w:pPr>
            <w:r w:rsidRPr="00B1456A">
              <w:rPr>
                <w:rFonts w:ascii="Arial" w:hAnsi="Arial" w:cs="Arial"/>
              </w:rPr>
              <w:t>Name of entity</w:t>
            </w:r>
          </w:p>
        </w:tc>
      </w:tr>
      <w:tr w:rsidR="00296C58" w:rsidRPr="00B1456A" w14:paraId="1BDE7B01" w14:textId="77777777" w:rsidTr="00EB7147">
        <w:trPr>
          <w:trHeight w:val="400"/>
        </w:trPr>
        <w:tc>
          <w:tcPr>
            <w:tcW w:w="8080" w:type="dxa"/>
            <w:tcBorders>
              <w:top w:val="single" w:sz="6" w:space="0" w:color="auto"/>
              <w:left w:val="single" w:sz="6" w:space="0" w:color="auto"/>
              <w:bottom w:val="single" w:sz="6" w:space="0" w:color="auto"/>
              <w:right w:val="single" w:sz="6" w:space="0" w:color="auto"/>
            </w:tcBorders>
            <w:vAlign w:val="center"/>
          </w:tcPr>
          <w:p w14:paraId="71531877" w14:textId="77777777" w:rsidR="00296C58" w:rsidRPr="00B1456A" w:rsidRDefault="00296C58" w:rsidP="00EB7147">
            <w:pPr>
              <w:rPr>
                <w:rFonts w:cs="Arial"/>
                <w:szCs w:val="20"/>
              </w:rPr>
            </w:pPr>
          </w:p>
        </w:tc>
      </w:tr>
    </w:tbl>
    <w:p w14:paraId="41218CE3" w14:textId="77777777" w:rsidR="00296C58" w:rsidRPr="00B1456A" w:rsidRDefault="00296C58" w:rsidP="00F5604C">
      <w:pPr>
        <w:spacing w:before="0" w:after="0"/>
        <w:rPr>
          <w:rFonts w:cs="Arial"/>
          <w:sz w:val="24"/>
        </w:rPr>
      </w:pPr>
    </w:p>
    <w:tbl>
      <w:tblPr>
        <w:tblW w:w="5000" w:type="pct"/>
        <w:tblLayout w:type="fixed"/>
        <w:tblCellMar>
          <w:top w:w="57" w:type="dxa"/>
          <w:left w:w="57" w:type="dxa"/>
          <w:bottom w:w="57" w:type="dxa"/>
          <w:right w:w="57" w:type="dxa"/>
        </w:tblCellMar>
        <w:tblLook w:val="04A0" w:firstRow="1" w:lastRow="0" w:firstColumn="1" w:lastColumn="0" w:noHBand="0" w:noVBand="1"/>
      </w:tblPr>
      <w:tblGrid>
        <w:gridCol w:w="3023"/>
        <w:gridCol w:w="3024"/>
        <w:gridCol w:w="3024"/>
      </w:tblGrid>
      <w:tr w:rsidR="00296C58" w:rsidRPr="00B1456A" w14:paraId="5F10F526" w14:textId="77777777" w:rsidTr="00EB7147">
        <w:tc>
          <w:tcPr>
            <w:tcW w:w="3023" w:type="dxa"/>
            <w:vAlign w:val="bottom"/>
            <w:hideMark/>
          </w:tcPr>
          <w:p w14:paraId="3F26AACB" w14:textId="77777777" w:rsidR="00296C58" w:rsidRPr="00B1456A" w:rsidRDefault="00296C58" w:rsidP="00EB7147">
            <w:pPr>
              <w:pStyle w:val="Caption-BOX"/>
              <w:spacing w:after="0"/>
              <w:rPr>
                <w:rFonts w:ascii="Arial" w:hAnsi="Arial" w:cs="Arial"/>
              </w:rPr>
            </w:pPr>
            <w:r w:rsidRPr="00B1456A">
              <w:rPr>
                <w:rFonts w:ascii="Arial" w:hAnsi="Arial" w:cs="Arial"/>
              </w:rPr>
              <w:t>ABN/ARBN</w:t>
            </w:r>
          </w:p>
        </w:tc>
        <w:tc>
          <w:tcPr>
            <w:tcW w:w="3024" w:type="dxa"/>
            <w:vAlign w:val="bottom"/>
          </w:tcPr>
          <w:p w14:paraId="49730EC7" w14:textId="77777777" w:rsidR="00296C58" w:rsidRPr="00B1456A" w:rsidRDefault="00296C58" w:rsidP="00EB7147">
            <w:pPr>
              <w:pStyle w:val="Caption-BOX"/>
              <w:spacing w:after="0"/>
              <w:rPr>
                <w:rFonts w:ascii="Arial" w:hAnsi="Arial" w:cs="Arial"/>
              </w:rPr>
            </w:pPr>
          </w:p>
        </w:tc>
        <w:tc>
          <w:tcPr>
            <w:tcW w:w="3024" w:type="dxa"/>
            <w:vAlign w:val="bottom"/>
          </w:tcPr>
          <w:p w14:paraId="5E0ACABF" w14:textId="77777777" w:rsidR="00296C58" w:rsidRPr="00B1456A" w:rsidRDefault="00296C58" w:rsidP="00EB7147">
            <w:pPr>
              <w:pStyle w:val="Caption-BOX"/>
              <w:spacing w:after="0"/>
              <w:rPr>
                <w:rFonts w:ascii="Arial" w:hAnsi="Arial" w:cs="Arial"/>
              </w:rPr>
            </w:pPr>
            <w:r w:rsidRPr="00B1456A">
              <w:rPr>
                <w:rFonts w:ascii="Arial" w:hAnsi="Arial" w:cs="Arial"/>
              </w:rPr>
              <w:t>Financial year ended:</w:t>
            </w:r>
          </w:p>
        </w:tc>
      </w:tr>
      <w:tr w:rsidR="00296C58" w:rsidRPr="00B1456A" w14:paraId="6EEEB4B8" w14:textId="77777777" w:rsidTr="00EB7147">
        <w:trPr>
          <w:trHeight w:val="400"/>
        </w:trPr>
        <w:tc>
          <w:tcPr>
            <w:tcW w:w="3023" w:type="dxa"/>
            <w:tcBorders>
              <w:top w:val="single" w:sz="6" w:space="0" w:color="auto"/>
              <w:left w:val="single" w:sz="6" w:space="0" w:color="auto"/>
              <w:bottom w:val="single" w:sz="6" w:space="0" w:color="auto"/>
              <w:right w:val="single" w:sz="6" w:space="0" w:color="auto"/>
            </w:tcBorders>
            <w:vAlign w:val="center"/>
          </w:tcPr>
          <w:p w14:paraId="2899A4FF" w14:textId="77777777" w:rsidR="00296C58" w:rsidRPr="00B1456A" w:rsidRDefault="00296C58" w:rsidP="00EB7147">
            <w:pPr>
              <w:spacing w:before="20" w:after="20"/>
              <w:rPr>
                <w:rFonts w:cs="Arial"/>
                <w:szCs w:val="20"/>
              </w:rPr>
            </w:pPr>
          </w:p>
        </w:tc>
        <w:tc>
          <w:tcPr>
            <w:tcW w:w="3024" w:type="dxa"/>
            <w:tcBorders>
              <w:left w:val="single" w:sz="6" w:space="0" w:color="auto"/>
              <w:right w:val="single" w:sz="6" w:space="0" w:color="auto"/>
            </w:tcBorders>
            <w:vAlign w:val="center"/>
          </w:tcPr>
          <w:p w14:paraId="295B9D96" w14:textId="77777777" w:rsidR="00296C58" w:rsidRPr="00B1456A" w:rsidRDefault="00296C58" w:rsidP="00EB7147">
            <w:pPr>
              <w:spacing w:before="20" w:after="20"/>
              <w:rPr>
                <w:rFonts w:cs="Arial"/>
              </w:rPr>
            </w:pPr>
          </w:p>
        </w:tc>
        <w:tc>
          <w:tcPr>
            <w:tcW w:w="3024" w:type="dxa"/>
            <w:tcBorders>
              <w:top w:val="single" w:sz="6" w:space="0" w:color="auto"/>
              <w:left w:val="single" w:sz="6" w:space="0" w:color="auto"/>
              <w:bottom w:val="single" w:sz="6" w:space="0" w:color="auto"/>
              <w:right w:val="single" w:sz="6" w:space="0" w:color="auto"/>
            </w:tcBorders>
            <w:vAlign w:val="center"/>
          </w:tcPr>
          <w:p w14:paraId="3AB939E4" w14:textId="77777777" w:rsidR="00296C58" w:rsidRPr="00B1456A" w:rsidRDefault="00296C58" w:rsidP="005417B4">
            <w:pPr>
              <w:spacing w:before="20" w:after="20"/>
              <w:rPr>
                <w:rFonts w:cs="Arial"/>
              </w:rPr>
            </w:pPr>
          </w:p>
        </w:tc>
      </w:tr>
    </w:tbl>
    <w:p w14:paraId="5697EF54" w14:textId="77777777" w:rsidR="003149B9" w:rsidRPr="00B1456A" w:rsidRDefault="003149B9" w:rsidP="00012E92">
      <w:pPr>
        <w:tabs>
          <w:tab w:val="clear" w:pos="851"/>
        </w:tabs>
        <w:spacing w:before="240" w:after="180"/>
      </w:pPr>
      <w:r w:rsidRPr="00B1456A">
        <w:t>Our corporate governance statement</w:t>
      </w:r>
      <w:r w:rsidR="00A70502" w:rsidRPr="00B1456A">
        <w:rPr>
          <w:rStyle w:val="FootnoteReference"/>
        </w:rPr>
        <w:footnoteReference w:id="1"/>
      </w:r>
      <w:r w:rsidRPr="00B1456A">
        <w:t xml:space="preserve"> for the period above can be found at:</w:t>
      </w:r>
      <w:r w:rsidRPr="00B1456A">
        <w:rPr>
          <w:rStyle w:val="FootnoteReference"/>
        </w:rPr>
        <w:footnoteReference w:id="2"/>
      </w:r>
    </w:p>
    <w:tbl>
      <w:tblPr>
        <w:tblW w:w="5000" w:type="pct"/>
        <w:tblLayout w:type="fixed"/>
        <w:tblLook w:val="04A0" w:firstRow="1" w:lastRow="0" w:firstColumn="1" w:lastColumn="0" w:noHBand="0" w:noVBand="1"/>
      </w:tblPr>
      <w:tblGrid>
        <w:gridCol w:w="635"/>
        <w:gridCol w:w="2342"/>
        <w:gridCol w:w="6094"/>
      </w:tblGrid>
      <w:tr w:rsidR="00A25A8C" w:rsidRPr="00B1456A" w14:paraId="53942C7D" w14:textId="77777777" w:rsidTr="002B4607">
        <w:sdt>
          <w:sdtPr>
            <w:rPr>
              <w:rFonts w:ascii="Arial Narrow" w:hAnsi="Arial Narrow"/>
              <w:sz w:val="22"/>
              <w:szCs w:val="22"/>
            </w:rPr>
            <w:id w:val="-1122222838"/>
            <w14:checkbox>
              <w14:checked w14:val="0"/>
              <w14:checkedState w14:val="2612" w14:font="MS Gothic"/>
              <w14:uncheckedState w14:val="2610" w14:font="MS Gothic"/>
            </w14:checkbox>
          </w:sdtPr>
          <w:sdtEndPr/>
          <w:sdtContent>
            <w:tc>
              <w:tcPr>
                <w:tcW w:w="635" w:type="dxa"/>
                <w:shd w:val="clear" w:color="auto" w:fill="auto"/>
                <w:vAlign w:val="center"/>
              </w:tcPr>
              <w:p w14:paraId="1DC5465B" w14:textId="3B2542CF" w:rsidR="00A25A8C" w:rsidRPr="00B1456A" w:rsidRDefault="00E273D8" w:rsidP="00012E92">
                <w:pPr>
                  <w:tabs>
                    <w:tab w:val="clear" w:pos="851"/>
                  </w:tabs>
                  <w:overflowPunct w:val="0"/>
                  <w:autoSpaceDE w:val="0"/>
                  <w:autoSpaceDN w:val="0"/>
                  <w:adjustRightInd w:val="0"/>
                  <w:spacing w:before="60" w:after="60"/>
                  <w:jc w:val="center"/>
                  <w:textAlignment w:val="baseline"/>
                  <w:rPr>
                    <w:rFonts w:ascii="Arial Narrow" w:hAnsi="Arial Narrow"/>
                    <w:sz w:val="22"/>
                    <w:szCs w:val="22"/>
                  </w:rPr>
                </w:pPr>
                <w:r>
                  <w:rPr>
                    <w:rFonts w:ascii="MS Gothic" w:eastAsia="MS Gothic" w:hAnsi="MS Gothic" w:hint="eastAsia"/>
                    <w:sz w:val="22"/>
                    <w:szCs w:val="22"/>
                  </w:rPr>
                  <w:t>☐</w:t>
                </w:r>
              </w:p>
            </w:tc>
          </w:sdtContent>
        </w:sdt>
        <w:tc>
          <w:tcPr>
            <w:tcW w:w="2342" w:type="dxa"/>
            <w:shd w:val="clear" w:color="auto" w:fill="auto"/>
            <w:vAlign w:val="center"/>
          </w:tcPr>
          <w:p w14:paraId="3428C68F"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r w:rsidRPr="00B1456A">
              <w:rPr>
                <w:rFonts w:cs="Arial"/>
                <w:szCs w:val="22"/>
              </w:rPr>
              <w:t>These pages of our annual report:</w:t>
            </w:r>
          </w:p>
        </w:tc>
        <w:tc>
          <w:tcPr>
            <w:tcW w:w="6094" w:type="dxa"/>
            <w:shd w:val="clear" w:color="auto" w:fill="auto"/>
            <w:vAlign w:val="center"/>
          </w:tcPr>
          <w:p w14:paraId="1B5629F4"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p>
        </w:tc>
      </w:tr>
      <w:tr w:rsidR="00A25A8C" w:rsidRPr="00B1456A" w14:paraId="25E08D9D" w14:textId="77777777" w:rsidTr="002B4607">
        <w:sdt>
          <w:sdtPr>
            <w:rPr>
              <w:rFonts w:ascii="Arial Narrow" w:hAnsi="Arial Narrow"/>
              <w:sz w:val="22"/>
              <w:szCs w:val="22"/>
            </w:rPr>
            <w:id w:val="1930627662"/>
            <w14:checkbox>
              <w14:checked w14:val="0"/>
              <w14:checkedState w14:val="2612" w14:font="MS Gothic"/>
              <w14:uncheckedState w14:val="2610" w14:font="MS Gothic"/>
            </w14:checkbox>
          </w:sdtPr>
          <w:sdtEndPr/>
          <w:sdtContent>
            <w:tc>
              <w:tcPr>
                <w:tcW w:w="635" w:type="dxa"/>
                <w:shd w:val="clear" w:color="auto" w:fill="auto"/>
                <w:vAlign w:val="center"/>
              </w:tcPr>
              <w:p w14:paraId="767B8FBF" w14:textId="62E3766B" w:rsidR="00A25A8C" w:rsidRPr="00B1456A" w:rsidRDefault="00E273D8" w:rsidP="00012E92">
                <w:pPr>
                  <w:tabs>
                    <w:tab w:val="clear" w:pos="851"/>
                  </w:tabs>
                  <w:overflowPunct w:val="0"/>
                  <w:autoSpaceDE w:val="0"/>
                  <w:autoSpaceDN w:val="0"/>
                  <w:adjustRightInd w:val="0"/>
                  <w:spacing w:before="60" w:after="60"/>
                  <w:jc w:val="center"/>
                  <w:textAlignment w:val="baseline"/>
                  <w:rPr>
                    <w:rFonts w:ascii="Arial Narrow" w:hAnsi="Arial Narrow"/>
                    <w:sz w:val="22"/>
                    <w:szCs w:val="22"/>
                  </w:rPr>
                </w:pPr>
                <w:r>
                  <w:rPr>
                    <w:rFonts w:ascii="MS Gothic" w:eastAsia="MS Gothic" w:hAnsi="MS Gothic" w:hint="eastAsia"/>
                    <w:sz w:val="22"/>
                    <w:szCs w:val="22"/>
                  </w:rPr>
                  <w:t>☐</w:t>
                </w:r>
              </w:p>
            </w:tc>
          </w:sdtContent>
        </w:sdt>
        <w:tc>
          <w:tcPr>
            <w:tcW w:w="2342" w:type="dxa"/>
            <w:shd w:val="clear" w:color="auto" w:fill="auto"/>
            <w:vAlign w:val="center"/>
          </w:tcPr>
          <w:p w14:paraId="7D469881"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r w:rsidRPr="00B1456A">
              <w:rPr>
                <w:rFonts w:cs="Arial"/>
                <w:szCs w:val="22"/>
              </w:rPr>
              <w:t>This URL on our website:</w:t>
            </w:r>
          </w:p>
        </w:tc>
        <w:tc>
          <w:tcPr>
            <w:tcW w:w="6094" w:type="dxa"/>
            <w:shd w:val="clear" w:color="auto" w:fill="auto"/>
            <w:vAlign w:val="center"/>
          </w:tcPr>
          <w:p w14:paraId="18559277" w14:textId="77777777" w:rsidR="00A25A8C" w:rsidRPr="00B1456A" w:rsidRDefault="00A25A8C" w:rsidP="00012E92">
            <w:pPr>
              <w:tabs>
                <w:tab w:val="clear" w:pos="851"/>
              </w:tabs>
              <w:overflowPunct w:val="0"/>
              <w:autoSpaceDE w:val="0"/>
              <w:autoSpaceDN w:val="0"/>
              <w:adjustRightInd w:val="0"/>
              <w:spacing w:before="60" w:after="60"/>
              <w:textAlignment w:val="baseline"/>
              <w:rPr>
                <w:rFonts w:cs="Arial"/>
                <w:szCs w:val="22"/>
              </w:rPr>
            </w:pPr>
          </w:p>
        </w:tc>
      </w:tr>
    </w:tbl>
    <w:p w14:paraId="32A58439" w14:textId="77777777" w:rsidR="003149B9" w:rsidRPr="00B1456A" w:rsidRDefault="003149B9" w:rsidP="002B4607">
      <w:pPr>
        <w:tabs>
          <w:tab w:val="clear" w:pos="851"/>
        </w:tabs>
        <w:spacing w:before="180" w:after="240"/>
      </w:pPr>
      <w:r w:rsidRPr="00B1456A">
        <w:t xml:space="preserve">The Corporate Governance Statement is accurate and up to date as at </w:t>
      </w:r>
      <w:r w:rsidRPr="00B1456A">
        <w:rPr>
          <w:i/>
        </w:rPr>
        <w:t>[insert effective date of statement]</w:t>
      </w:r>
      <w:r w:rsidRPr="00B1456A">
        <w:t xml:space="preserve"> and has been approved by the board.</w:t>
      </w:r>
    </w:p>
    <w:p w14:paraId="12CE3D6D" w14:textId="77777777" w:rsidR="003149B9" w:rsidRPr="00B1456A" w:rsidRDefault="003149B9" w:rsidP="00296C58">
      <w:pPr>
        <w:tabs>
          <w:tab w:val="clear" w:pos="851"/>
        </w:tabs>
        <w:spacing w:before="0"/>
      </w:pPr>
      <w:r w:rsidRPr="00B1456A">
        <w:t>The annexure includes a key to where our corporate governance disclosures can be located.</w:t>
      </w:r>
      <w:r w:rsidR="00012E92" w:rsidRPr="00B1456A">
        <w:rPr>
          <w:rStyle w:val="FootnoteReference"/>
        </w:rPr>
        <w:footnoteReference w:id="3"/>
      </w:r>
    </w:p>
    <w:tbl>
      <w:tblPr>
        <w:tblW w:w="5000" w:type="pct"/>
        <w:tblLayout w:type="fixed"/>
        <w:tblLook w:val="04A0" w:firstRow="1" w:lastRow="0" w:firstColumn="1" w:lastColumn="0" w:noHBand="0" w:noVBand="1"/>
      </w:tblPr>
      <w:tblGrid>
        <w:gridCol w:w="2977"/>
        <w:gridCol w:w="6094"/>
      </w:tblGrid>
      <w:tr w:rsidR="00A25A8C" w:rsidRPr="00B1456A" w14:paraId="4ADCECEF" w14:textId="77777777" w:rsidTr="002B4607">
        <w:tc>
          <w:tcPr>
            <w:tcW w:w="2977" w:type="dxa"/>
            <w:shd w:val="clear" w:color="auto" w:fill="auto"/>
            <w:vAlign w:val="center"/>
          </w:tcPr>
          <w:p w14:paraId="0D17335A" w14:textId="77777777" w:rsidR="00A25A8C" w:rsidRPr="00B1456A" w:rsidRDefault="00A25A8C" w:rsidP="002B4607">
            <w:pPr>
              <w:tabs>
                <w:tab w:val="clear" w:pos="851"/>
                <w:tab w:val="right" w:pos="3411"/>
              </w:tabs>
              <w:overflowPunct w:val="0"/>
              <w:autoSpaceDE w:val="0"/>
              <w:autoSpaceDN w:val="0"/>
              <w:adjustRightInd w:val="0"/>
              <w:textAlignment w:val="baseline"/>
              <w:rPr>
                <w:rFonts w:cs="Arial"/>
                <w:szCs w:val="20"/>
              </w:rPr>
            </w:pPr>
            <w:r w:rsidRPr="00B1456A">
              <w:rPr>
                <w:rFonts w:cs="Arial"/>
                <w:szCs w:val="20"/>
              </w:rPr>
              <w:t>Date:</w:t>
            </w:r>
          </w:p>
        </w:tc>
        <w:tc>
          <w:tcPr>
            <w:tcW w:w="6094" w:type="dxa"/>
            <w:shd w:val="clear" w:color="auto" w:fill="auto"/>
            <w:vAlign w:val="center"/>
          </w:tcPr>
          <w:p w14:paraId="4E19B260" w14:textId="77777777" w:rsidR="00A25A8C" w:rsidRPr="00B1456A" w:rsidRDefault="00A25A8C" w:rsidP="002B4607">
            <w:pPr>
              <w:tabs>
                <w:tab w:val="clear" w:pos="851"/>
              </w:tabs>
              <w:overflowPunct w:val="0"/>
              <w:autoSpaceDE w:val="0"/>
              <w:autoSpaceDN w:val="0"/>
              <w:adjustRightInd w:val="0"/>
              <w:textAlignment w:val="baseline"/>
              <w:rPr>
                <w:rFonts w:cs="Arial"/>
                <w:szCs w:val="20"/>
              </w:rPr>
            </w:pPr>
          </w:p>
        </w:tc>
      </w:tr>
      <w:tr w:rsidR="00A25A8C" w:rsidRPr="00B1456A" w14:paraId="2F4FB601" w14:textId="77777777" w:rsidTr="002B4607">
        <w:tc>
          <w:tcPr>
            <w:tcW w:w="2977" w:type="dxa"/>
            <w:shd w:val="clear" w:color="auto" w:fill="auto"/>
            <w:vAlign w:val="center"/>
          </w:tcPr>
          <w:p w14:paraId="187A616C" w14:textId="03D5E03E" w:rsidR="00A25A8C" w:rsidRPr="00B1456A" w:rsidRDefault="00A25A8C" w:rsidP="00081428">
            <w:pPr>
              <w:tabs>
                <w:tab w:val="clear" w:pos="851"/>
                <w:tab w:val="left" w:pos="1701"/>
              </w:tabs>
              <w:overflowPunct w:val="0"/>
              <w:autoSpaceDE w:val="0"/>
              <w:autoSpaceDN w:val="0"/>
              <w:adjustRightInd w:val="0"/>
              <w:textAlignment w:val="baseline"/>
              <w:rPr>
                <w:rFonts w:cs="Arial"/>
                <w:szCs w:val="20"/>
              </w:rPr>
            </w:pPr>
            <w:r w:rsidRPr="00B1456A">
              <w:rPr>
                <w:rFonts w:cs="Arial"/>
                <w:szCs w:val="20"/>
              </w:rPr>
              <w:t xml:space="preserve">Name of </w:t>
            </w:r>
            <w:r w:rsidR="00081428" w:rsidRPr="00B1456A">
              <w:rPr>
                <w:rFonts w:cs="Arial"/>
                <w:szCs w:val="20"/>
              </w:rPr>
              <w:t xml:space="preserve">authorised officer </w:t>
            </w:r>
            <w:r w:rsidRPr="00B1456A">
              <w:rPr>
                <w:rFonts w:cs="Arial"/>
                <w:szCs w:val="20"/>
              </w:rPr>
              <w:t>authorising lodgement:</w:t>
            </w:r>
          </w:p>
        </w:tc>
        <w:tc>
          <w:tcPr>
            <w:tcW w:w="6094" w:type="dxa"/>
            <w:shd w:val="clear" w:color="auto" w:fill="auto"/>
            <w:vAlign w:val="center"/>
          </w:tcPr>
          <w:p w14:paraId="29F8227C" w14:textId="77777777" w:rsidR="00A25A8C" w:rsidRPr="00B1456A" w:rsidRDefault="00A25A8C" w:rsidP="002B4607">
            <w:pPr>
              <w:tabs>
                <w:tab w:val="clear" w:pos="851"/>
              </w:tabs>
              <w:overflowPunct w:val="0"/>
              <w:autoSpaceDE w:val="0"/>
              <w:autoSpaceDN w:val="0"/>
              <w:adjustRightInd w:val="0"/>
              <w:textAlignment w:val="baseline"/>
              <w:rPr>
                <w:rFonts w:cs="Arial"/>
                <w:szCs w:val="20"/>
              </w:rPr>
            </w:pPr>
          </w:p>
        </w:tc>
      </w:tr>
    </w:tbl>
    <w:p w14:paraId="20061EBB" w14:textId="77777777" w:rsidR="005B412E" w:rsidRPr="00B1456A" w:rsidRDefault="005B412E" w:rsidP="00DC6A69">
      <w:pPr>
        <w:tabs>
          <w:tab w:val="clear" w:pos="851"/>
          <w:tab w:val="left" w:pos="567"/>
          <w:tab w:val="left" w:pos="4111"/>
        </w:tabs>
        <w:spacing w:before="0" w:after="0"/>
        <w:rPr>
          <w:sz w:val="16"/>
          <w:szCs w:val="16"/>
        </w:rPr>
      </w:pPr>
    </w:p>
    <w:p w14:paraId="25D5A1A9" w14:textId="77777777" w:rsidR="00A25A8C" w:rsidRPr="00B1456A" w:rsidRDefault="00A25A8C" w:rsidP="00DC6A69">
      <w:pPr>
        <w:tabs>
          <w:tab w:val="clear" w:pos="851"/>
          <w:tab w:val="left" w:pos="567"/>
          <w:tab w:val="left" w:pos="4111"/>
        </w:tabs>
        <w:spacing w:before="0" w:after="0"/>
        <w:rPr>
          <w:sz w:val="16"/>
          <w:szCs w:val="16"/>
        </w:rPr>
        <w:sectPr w:rsidR="00A25A8C" w:rsidRPr="00B1456A" w:rsidSect="00BF230A">
          <w:headerReference w:type="even" r:id="rId7"/>
          <w:headerReference w:type="default" r:id="rId8"/>
          <w:footerReference w:type="even" r:id="rId9"/>
          <w:footerReference w:type="default" r:id="rId10"/>
          <w:headerReference w:type="first" r:id="rId11"/>
          <w:footerReference w:type="first" r:id="rId12"/>
          <w:pgSz w:w="11907" w:h="16840" w:code="9"/>
          <w:pgMar w:top="1440" w:right="1418" w:bottom="1134" w:left="1418" w:header="720" w:footer="720" w:gutter="0"/>
          <w:pgNumType w:start="1"/>
          <w:cols w:space="708"/>
          <w:docGrid w:linePitch="360"/>
        </w:sectPr>
      </w:pPr>
    </w:p>
    <w:p w14:paraId="0FA78CF1" w14:textId="77777777" w:rsidR="00234FC2" w:rsidRPr="00B1456A" w:rsidRDefault="00234FC2" w:rsidP="00234FC2">
      <w:pPr>
        <w:tabs>
          <w:tab w:val="clear" w:pos="851"/>
        </w:tabs>
        <w:overflowPunct w:val="0"/>
        <w:autoSpaceDE w:val="0"/>
        <w:autoSpaceDN w:val="0"/>
        <w:adjustRightInd w:val="0"/>
        <w:spacing w:before="0" w:after="0"/>
        <w:textAlignment w:val="baseline"/>
        <w:rPr>
          <w:rFonts w:ascii="Arial Narrow" w:hAnsi="Arial Narrow"/>
          <w:b/>
          <w:sz w:val="22"/>
          <w:szCs w:val="20"/>
        </w:rPr>
      </w:pPr>
      <w:r w:rsidRPr="00B1456A">
        <w:rPr>
          <w:rFonts w:ascii="Arial Narrow" w:hAnsi="Arial Narrow"/>
          <w:b/>
          <w:sz w:val="22"/>
          <w:szCs w:val="20"/>
        </w:rPr>
        <w:lastRenderedPageBreak/>
        <w:t>ANNEXURE – KEY TO CORPORATE GOVERNANCE DISCLOSURES</w:t>
      </w:r>
    </w:p>
    <w:p w14:paraId="29D6A409" w14:textId="77777777" w:rsidR="00234FC2" w:rsidRPr="00B1456A" w:rsidRDefault="00234FC2" w:rsidP="00234FC2">
      <w:pPr>
        <w:tabs>
          <w:tab w:val="clear" w:pos="851"/>
        </w:tabs>
        <w:overflowPunct w:val="0"/>
        <w:autoSpaceDE w:val="0"/>
        <w:autoSpaceDN w:val="0"/>
        <w:adjustRightInd w:val="0"/>
        <w:spacing w:before="0" w:after="0"/>
        <w:textAlignment w:val="baseline"/>
        <w:rPr>
          <w:rFonts w:ascii="Arial Narrow" w:hAnsi="Arial Narrow"/>
          <w:sz w:val="22"/>
          <w:szCs w:val="20"/>
        </w:rPr>
      </w:pPr>
    </w:p>
    <w:tbl>
      <w:tblPr>
        <w:tblW w:w="145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61"/>
        <w:gridCol w:w="176"/>
        <w:gridCol w:w="4402"/>
        <w:gridCol w:w="4717"/>
        <w:gridCol w:w="4716"/>
      </w:tblGrid>
      <w:tr w:rsidR="00234FC2" w:rsidRPr="00B1456A" w14:paraId="59306E22" w14:textId="77777777" w:rsidTr="000E60D5">
        <w:trPr>
          <w:tblHeader/>
        </w:trPr>
        <w:tc>
          <w:tcPr>
            <w:tcW w:w="5245" w:type="dxa"/>
            <w:gridSpan w:val="3"/>
            <w:tcBorders>
              <w:bottom w:val="single" w:sz="6" w:space="0" w:color="auto"/>
            </w:tcBorders>
            <w:shd w:val="clear" w:color="auto" w:fill="auto"/>
          </w:tcPr>
          <w:p w14:paraId="2A5FC6BC"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BoldCondensed"/>
                <w:b/>
                <w:bCs/>
                <w:caps/>
                <w:color w:val="000000"/>
                <w:sz w:val="18"/>
                <w:szCs w:val="18"/>
                <w:u w:val="single"/>
              </w:rPr>
            </w:pPr>
            <w:r w:rsidRPr="00B1456A">
              <w:rPr>
                <w:rFonts w:ascii="Arial Narrow" w:hAnsi="Arial Narrow"/>
                <w:b/>
                <w:color w:val="000000"/>
                <w:sz w:val="18"/>
                <w:szCs w:val="18"/>
              </w:rPr>
              <w:t>Corporate Governance Council recommendation</w:t>
            </w:r>
          </w:p>
        </w:tc>
        <w:tc>
          <w:tcPr>
            <w:tcW w:w="4820" w:type="dxa"/>
            <w:tcBorders>
              <w:bottom w:val="single" w:sz="6" w:space="0" w:color="auto"/>
            </w:tcBorders>
            <w:shd w:val="clear" w:color="auto" w:fill="auto"/>
          </w:tcPr>
          <w:p w14:paraId="3757EF7E" w14:textId="77777777" w:rsidR="00234FC2" w:rsidRPr="00B1456A" w:rsidRDefault="00AC7ADC" w:rsidP="00600AC4">
            <w:pPr>
              <w:tabs>
                <w:tab w:val="clear" w:pos="851"/>
              </w:tabs>
              <w:autoSpaceDE w:val="0"/>
              <w:autoSpaceDN w:val="0"/>
              <w:adjustRightInd w:val="0"/>
              <w:spacing w:before="60" w:after="60"/>
              <w:rPr>
                <w:rFonts w:ascii="Arial Narrow" w:hAnsi="Arial Narrow" w:cs="EurostileLT-BoldCondensed"/>
                <w:b/>
                <w:bCs/>
                <w:caps/>
                <w:sz w:val="18"/>
                <w:szCs w:val="18"/>
              </w:rPr>
            </w:pPr>
            <w:r w:rsidRPr="00B1456A">
              <w:rPr>
                <w:rFonts w:ascii="Arial Narrow" w:hAnsi="Arial Narrow" w:cs="EurostileLT-BoldCondensed"/>
                <w:b/>
                <w:bCs/>
                <w:sz w:val="18"/>
                <w:szCs w:val="18"/>
              </w:rPr>
              <w:t>Where a box below is ticked,</w:t>
            </w:r>
            <w:r w:rsidR="004C790B" w:rsidRPr="00B1456A">
              <w:rPr>
                <w:rFonts w:ascii="Arial Narrow" w:hAnsi="Arial Narrow"/>
                <w:sz w:val="18"/>
                <w:szCs w:val="18"/>
                <w:vertAlign w:val="superscript"/>
              </w:rPr>
              <w:footnoteReference w:id="4"/>
            </w:r>
            <w:r w:rsidRPr="00B1456A">
              <w:rPr>
                <w:rFonts w:ascii="Arial Narrow" w:hAnsi="Arial Narrow" w:cs="EurostileLT-BoldCondensed"/>
                <w:b/>
                <w:bCs/>
                <w:sz w:val="18"/>
                <w:szCs w:val="18"/>
              </w:rPr>
              <w:t xml:space="preserve"> we </w:t>
            </w:r>
            <w:r w:rsidR="00234FC2" w:rsidRPr="00B1456A">
              <w:rPr>
                <w:rFonts w:ascii="Arial Narrow" w:hAnsi="Arial Narrow" w:cs="EurostileLT-BoldCondensed"/>
                <w:b/>
                <w:bCs/>
                <w:sz w:val="18"/>
                <w:szCs w:val="18"/>
              </w:rPr>
              <w:t xml:space="preserve">have followed the recommendation </w:t>
            </w:r>
            <w:r w:rsidR="00234FC2" w:rsidRPr="00B1456A">
              <w:rPr>
                <w:rFonts w:ascii="Arial Narrow" w:hAnsi="Arial Narrow" w:cs="EurostileLT-BoldCondensed"/>
                <w:b/>
                <w:bCs/>
                <w:sz w:val="18"/>
                <w:szCs w:val="18"/>
                <w:u w:val="single"/>
              </w:rPr>
              <w:t>in full</w:t>
            </w:r>
            <w:r w:rsidR="00234FC2" w:rsidRPr="00B1456A">
              <w:rPr>
                <w:rFonts w:ascii="Arial Narrow" w:hAnsi="Arial Narrow" w:cs="EurostileLT-BoldCondensed"/>
                <w:b/>
                <w:bCs/>
                <w:sz w:val="18"/>
                <w:szCs w:val="18"/>
              </w:rPr>
              <w:t xml:space="preserve"> for the </w:t>
            </w:r>
            <w:r w:rsidR="00234FC2" w:rsidRPr="00B1456A">
              <w:rPr>
                <w:rFonts w:ascii="Arial Narrow" w:hAnsi="Arial Narrow" w:cs="EurostileLT-BoldCondensed"/>
                <w:b/>
                <w:bCs/>
                <w:sz w:val="18"/>
                <w:szCs w:val="18"/>
                <w:u w:val="single"/>
              </w:rPr>
              <w:t>whole</w:t>
            </w:r>
            <w:r w:rsidR="00234FC2" w:rsidRPr="00B1456A">
              <w:rPr>
                <w:rFonts w:ascii="Arial Narrow" w:hAnsi="Arial Narrow" w:cs="EurostileLT-BoldCondensed"/>
                <w:b/>
                <w:bCs/>
                <w:sz w:val="18"/>
                <w:szCs w:val="18"/>
              </w:rPr>
              <w:t xml:space="preserve"> of the period above. We have disclosed </w:t>
            </w:r>
            <w:r w:rsidR="00D72EF4" w:rsidRPr="00B1456A">
              <w:rPr>
                <w:rFonts w:ascii="Arial Narrow" w:hAnsi="Arial Narrow" w:cs="EurostileLT-BoldCondensed"/>
                <w:b/>
                <w:bCs/>
                <w:sz w:val="18"/>
                <w:szCs w:val="18"/>
              </w:rPr>
              <w:t>this in our Corporate Governance Statement</w:t>
            </w:r>
            <w:r w:rsidR="0047132F" w:rsidRPr="00B1456A">
              <w:rPr>
                <w:rFonts w:ascii="Arial Narrow" w:hAnsi="Arial Narrow" w:cs="EurostileLT-BoldCondensed"/>
                <w:b/>
                <w:bCs/>
                <w:sz w:val="18"/>
                <w:szCs w:val="18"/>
              </w:rPr>
              <w:t>:</w:t>
            </w:r>
          </w:p>
        </w:tc>
        <w:tc>
          <w:tcPr>
            <w:tcW w:w="4819" w:type="dxa"/>
            <w:tcBorders>
              <w:bottom w:val="single" w:sz="6" w:space="0" w:color="auto"/>
            </w:tcBorders>
            <w:shd w:val="clear" w:color="auto" w:fill="auto"/>
          </w:tcPr>
          <w:p w14:paraId="438B7C68" w14:textId="77777777" w:rsidR="00234FC2" w:rsidRPr="00B1456A" w:rsidRDefault="00AC7ADC" w:rsidP="00600AC4">
            <w:pPr>
              <w:tabs>
                <w:tab w:val="clear" w:pos="851"/>
              </w:tabs>
              <w:autoSpaceDE w:val="0"/>
              <w:autoSpaceDN w:val="0"/>
              <w:adjustRightInd w:val="0"/>
              <w:spacing w:before="60" w:after="60"/>
              <w:rPr>
                <w:rFonts w:ascii="Arial Narrow" w:hAnsi="Arial Narrow" w:cs="EurostileLT-BoldCondensed"/>
                <w:b/>
                <w:bCs/>
                <w:sz w:val="18"/>
                <w:szCs w:val="18"/>
              </w:rPr>
            </w:pPr>
            <w:r w:rsidRPr="00B1456A">
              <w:rPr>
                <w:rFonts w:ascii="Arial Narrow" w:hAnsi="Arial Narrow" w:cs="EurostileLT-BoldCondensed"/>
                <w:b/>
                <w:bCs/>
                <w:sz w:val="18"/>
                <w:szCs w:val="18"/>
              </w:rPr>
              <w:t xml:space="preserve">Where a box below is ticked, we </w:t>
            </w:r>
            <w:r w:rsidR="00234FC2" w:rsidRPr="00B1456A">
              <w:rPr>
                <w:rFonts w:ascii="Arial Narrow" w:hAnsi="Arial Narrow" w:cs="EurostileLT-BoldCondensed"/>
                <w:b/>
                <w:bCs/>
                <w:sz w:val="18"/>
                <w:szCs w:val="18"/>
              </w:rPr>
              <w:t xml:space="preserve">have NOT followed the recommendation in full for the whole of the period above. </w:t>
            </w:r>
            <w:r w:rsidR="002F23A7" w:rsidRPr="00B1456A">
              <w:rPr>
                <w:rFonts w:ascii="Arial Narrow" w:hAnsi="Arial Narrow" w:cs="EurostileLT-BoldCondensed"/>
                <w:b/>
                <w:bCs/>
                <w:sz w:val="18"/>
                <w:szCs w:val="18"/>
              </w:rPr>
              <w:t>Our reasons for not doing so are</w:t>
            </w:r>
            <w:r w:rsidR="0047132F" w:rsidRPr="00B1456A">
              <w:rPr>
                <w:rFonts w:ascii="Arial Narrow" w:hAnsi="Arial Narrow" w:cs="EurostileLT-BoldCondensed"/>
                <w:b/>
                <w:bCs/>
                <w:sz w:val="18"/>
                <w:szCs w:val="18"/>
              </w:rPr>
              <w:t>:</w:t>
            </w:r>
            <w:r w:rsidR="00234FC2" w:rsidRPr="00B1456A">
              <w:rPr>
                <w:rFonts w:ascii="Arial Narrow" w:hAnsi="Arial Narrow"/>
                <w:sz w:val="18"/>
                <w:szCs w:val="18"/>
                <w:vertAlign w:val="superscript"/>
              </w:rPr>
              <w:footnoteReference w:id="5"/>
            </w:r>
          </w:p>
        </w:tc>
      </w:tr>
      <w:tr w:rsidR="00234FC2" w:rsidRPr="00B1456A" w14:paraId="75488B64" w14:textId="77777777" w:rsidTr="000E60D5">
        <w:tc>
          <w:tcPr>
            <w:tcW w:w="14884" w:type="dxa"/>
            <w:gridSpan w:val="5"/>
            <w:tcBorders>
              <w:top w:val="single" w:sz="6" w:space="0" w:color="auto"/>
              <w:bottom w:val="single" w:sz="6" w:space="0" w:color="auto"/>
            </w:tcBorders>
            <w:shd w:val="clear" w:color="auto" w:fill="D9D9D9"/>
          </w:tcPr>
          <w:p w14:paraId="31FDEBB7"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cs="EurostileLT-BoldCondensed"/>
                <w:b/>
                <w:bCs/>
                <w:caps/>
                <w:color w:val="000000"/>
                <w:sz w:val="18"/>
                <w:szCs w:val="18"/>
              </w:rPr>
            </w:pPr>
            <w:r w:rsidRPr="00B1456A">
              <w:rPr>
                <w:rFonts w:ascii="Arial Narrow" w:hAnsi="Arial Narrow" w:cs="EurostileLT-BoldCondensed"/>
                <w:b/>
                <w:bCs/>
                <w:caps/>
                <w:color w:val="000000"/>
                <w:sz w:val="18"/>
                <w:szCs w:val="18"/>
              </w:rPr>
              <w:t>Principle 1 – Lay solid foundations for management and oversight</w:t>
            </w:r>
          </w:p>
        </w:tc>
      </w:tr>
      <w:tr w:rsidR="003D210F" w:rsidRPr="00B1456A" w14:paraId="7DCA106B" w14:textId="77777777" w:rsidTr="000E60D5">
        <w:trPr>
          <w:cantSplit/>
        </w:trPr>
        <w:tc>
          <w:tcPr>
            <w:tcW w:w="568" w:type="dxa"/>
            <w:tcBorders>
              <w:top w:val="single" w:sz="6" w:space="0" w:color="auto"/>
            </w:tcBorders>
            <w:shd w:val="clear" w:color="auto" w:fill="auto"/>
          </w:tcPr>
          <w:p w14:paraId="7B187934"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1.1</w:t>
            </w:r>
          </w:p>
        </w:tc>
        <w:tc>
          <w:tcPr>
            <w:tcW w:w="4677" w:type="dxa"/>
            <w:gridSpan w:val="2"/>
            <w:tcBorders>
              <w:top w:val="single" w:sz="6" w:space="0" w:color="auto"/>
            </w:tcBorders>
            <w:shd w:val="clear" w:color="auto" w:fill="auto"/>
          </w:tcPr>
          <w:p w14:paraId="74EEC616" w14:textId="77777777" w:rsidR="003D210F" w:rsidRPr="00B1456A" w:rsidRDefault="003D210F" w:rsidP="00600AC4">
            <w:pPr>
              <w:tabs>
                <w:tab w:val="clear" w:pos="851"/>
              </w:tabs>
              <w:spacing w:before="60" w:after="60"/>
              <w:rPr>
                <w:rFonts w:ascii="Arial Narrow" w:hAnsi="Arial Narrow"/>
                <w:bCs/>
                <w:sz w:val="18"/>
                <w:szCs w:val="18"/>
              </w:rPr>
            </w:pPr>
            <w:r w:rsidRPr="00B1456A">
              <w:rPr>
                <w:rFonts w:ascii="Arial Narrow" w:hAnsi="Arial Narrow"/>
                <w:bCs/>
                <w:sz w:val="18"/>
                <w:szCs w:val="18"/>
              </w:rPr>
              <w:t>A listed entity should have and disclose a board charter setting out:</w:t>
            </w:r>
          </w:p>
          <w:p w14:paraId="07322020" w14:textId="77777777"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the respective roles and responsibilities of its board and management; and</w:t>
            </w:r>
          </w:p>
          <w:p w14:paraId="29070EEB" w14:textId="7777777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color w:val="000000"/>
                <w:sz w:val="18"/>
                <w:szCs w:val="18"/>
              </w:rPr>
            </w:pPr>
            <w:r w:rsidRPr="00B1456A">
              <w:rPr>
                <w:rFonts w:ascii="Arial Narrow" w:hAnsi="Arial Narrow"/>
                <w:color w:val="000000"/>
                <w:sz w:val="18"/>
                <w:szCs w:val="18"/>
              </w:rPr>
              <w:t>(b)</w:t>
            </w:r>
            <w:r w:rsidRPr="00B1456A">
              <w:rPr>
                <w:rFonts w:ascii="Arial Narrow" w:hAnsi="Arial Narrow"/>
                <w:color w:val="000000"/>
                <w:sz w:val="18"/>
                <w:szCs w:val="18"/>
              </w:rPr>
              <w:tab/>
            </w:r>
            <w:proofErr w:type="gramStart"/>
            <w:r w:rsidRPr="00B1456A">
              <w:rPr>
                <w:rFonts w:ascii="Arial Narrow" w:hAnsi="Arial Narrow"/>
                <w:color w:val="000000"/>
                <w:sz w:val="18"/>
                <w:szCs w:val="18"/>
              </w:rPr>
              <w:t>those</w:t>
            </w:r>
            <w:proofErr w:type="gramEnd"/>
            <w:r w:rsidRPr="00B1456A">
              <w:rPr>
                <w:rFonts w:ascii="Arial Narrow" w:hAnsi="Arial Narrow"/>
                <w:color w:val="000000"/>
                <w:sz w:val="18"/>
                <w:szCs w:val="18"/>
              </w:rPr>
              <w:t xml:space="preserve"> matters expressly reserved to the board and those delegated to management</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Arial Narrow" w:hAnsi="Arial Narrow"/>
                <w:sz w:val="18"/>
                <w:szCs w:val="18"/>
              </w:rPr>
              <w:id w:val="1541938866"/>
              <w14:checkbox>
                <w14:checked w14:val="0"/>
                <w14:checkedState w14:val="2612" w14:font="MS Gothic"/>
                <w14:uncheckedState w14:val="2610" w14:font="MS Gothic"/>
              </w14:checkbox>
            </w:sdtPr>
            <w:sdtEndPr/>
            <w:sdtContent>
              <w:p w14:paraId="259B7142" w14:textId="002448E1" w:rsidR="00E273D8" w:rsidRDefault="00E273D8" w:rsidP="00600AC4">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Pr>
                    <w:rFonts w:ascii="MS Gothic" w:eastAsia="MS Gothic" w:hAnsi="MS Gothic" w:hint="eastAsia"/>
                    <w:sz w:val="18"/>
                    <w:szCs w:val="18"/>
                  </w:rPr>
                  <w:t>☐</w:t>
                </w:r>
              </w:p>
            </w:sdtContent>
          </w:sdt>
          <w:p w14:paraId="795ED1E7" w14:textId="1F5F49B5" w:rsidR="003D210F" w:rsidRPr="00B1456A" w:rsidRDefault="003D210F" w:rsidP="00600AC4">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B1456A">
              <w:rPr>
                <w:rFonts w:ascii="Arial Narrow" w:hAnsi="Arial Narrow"/>
                <w:sz w:val="18"/>
                <w:szCs w:val="18"/>
              </w:rPr>
              <w:t xml:space="preserve">and </w:t>
            </w:r>
            <w:r w:rsidR="001F5E41" w:rsidRPr="00B1456A">
              <w:rPr>
                <w:rFonts w:ascii="Arial Narrow" w:hAnsi="Arial Narrow"/>
                <w:sz w:val="18"/>
                <w:szCs w:val="18"/>
              </w:rPr>
              <w:t xml:space="preserve">we have disclosed </w:t>
            </w:r>
            <w:r w:rsidR="00767ACD" w:rsidRPr="00B1456A">
              <w:rPr>
                <w:rFonts w:ascii="Arial Narrow" w:hAnsi="Arial Narrow"/>
                <w:sz w:val="18"/>
                <w:szCs w:val="18"/>
              </w:rPr>
              <w:t>a copy of our board charter</w:t>
            </w:r>
            <w:r w:rsidRPr="00B1456A">
              <w:rPr>
                <w:rFonts w:ascii="Arial Narrow" w:hAnsi="Arial Narrow"/>
                <w:sz w:val="18"/>
                <w:szCs w:val="18"/>
              </w:rPr>
              <w:t xml:space="preserve"> at:</w:t>
            </w:r>
          </w:p>
          <w:p w14:paraId="45A77B4F" w14:textId="77777777" w:rsidR="003D210F" w:rsidRPr="00B1456A" w:rsidRDefault="003D210F" w:rsidP="00600AC4">
            <w:pPr>
              <w:tabs>
                <w:tab w:val="clear" w:pos="851"/>
              </w:tabs>
              <w:overflowPunct w:val="0"/>
              <w:autoSpaceDE w:val="0"/>
              <w:autoSpaceDN w:val="0"/>
              <w:adjustRightInd w:val="0"/>
              <w:spacing w:before="60" w:after="60"/>
              <w:ind w:right="34"/>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45327139" w14:textId="44D38A72"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488012838"/>
                <w14:checkbox>
                  <w14:checked w14:val="0"/>
                  <w14:checkedState w14:val="2612" w14:font="MS Gothic"/>
                  <w14:uncheckedState w14:val="2610" w14:font="MS Gothic"/>
                </w14:checkbox>
              </w:sdtPr>
              <w:sdtEndPr/>
              <w:sdtContent>
                <w:r w:rsidR="0015621F">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3B2E6449" w14:textId="726896B2"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909809918"/>
                <w14:checkbox>
                  <w14:checked w14:val="0"/>
                  <w14:checkedState w14:val="2612" w14:font="MS Gothic"/>
                  <w14:uncheckedState w14:val="2610" w14:font="MS Gothic"/>
                </w14:checkbox>
              </w:sdtPr>
              <w:sdtEndPr/>
              <w:sdtContent>
                <w:r w:rsidR="0015621F">
                  <w:rPr>
                    <w:rFonts w:ascii="MS Gothic" w:eastAsia="MS Gothic" w:hAnsi="MS Gothic" w:hint="eastAsia"/>
                    <w:sz w:val="18"/>
                    <w:szCs w:val="18"/>
                  </w:rPr>
                  <w:t>☐</w:t>
                </w:r>
              </w:sdtContent>
            </w:sdt>
            <w:r w:rsidR="003D210F" w:rsidRPr="00B1456A">
              <w:rPr>
                <w:rFonts w:ascii="Arial Narrow" w:hAnsi="Arial Narrow"/>
                <w:sz w:val="18"/>
                <w:szCs w:val="18"/>
              </w:rPr>
              <w:tab/>
              <w:t xml:space="preserve">we </w:t>
            </w:r>
            <w:r w:rsidR="003D210F" w:rsidRPr="00B1456A">
              <w:rPr>
                <w:rFonts w:ascii="Arial Narrow" w:hAnsi="Arial Narrow" w:cs="EurostileLT-BoldCondensed"/>
                <w:bCs/>
                <w:sz w:val="18"/>
                <w:szCs w:val="18"/>
              </w:rPr>
              <w:t>are</w:t>
            </w:r>
            <w:r w:rsidR="003D210F" w:rsidRPr="00B1456A">
              <w:rPr>
                <w:rFonts w:ascii="Arial Narrow" w:hAnsi="Arial Narrow"/>
                <w:sz w:val="18"/>
                <w:szCs w:val="18"/>
              </w:rPr>
              <w:t xml:space="preserve"> an externally managed entity and this recommendation is therefore not applicable</w:t>
            </w:r>
          </w:p>
        </w:tc>
      </w:tr>
      <w:tr w:rsidR="003D210F" w:rsidRPr="00B1456A" w14:paraId="124285E4" w14:textId="77777777" w:rsidTr="000E60D5">
        <w:trPr>
          <w:cantSplit/>
        </w:trPr>
        <w:tc>
          <w:tcPr>
            <w:tcW w:w="568" w:type="dxa"/>
            <w:shd w:val="clear" w:color="auto" w:fill="auto"/>
          </w:tcPr>
          <w:p w14:paraId="4BE4D926"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1.2</w:t>
            </w:r>
          </w:p>
        </w:tc>
        <w:tc>
          <w:tcPr>
            <w:tcW w:w="4677" w:type="dxa"/>
            <w:gridSpan w:val="2"/>
            <w:shd w:val="clear" w:color="auto" w:fill="auto"/>
          </w:tcPr>
          <w:p w14:paraId="256B5F72"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23396DAF" w14:textId="7777777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undertake appropriate checks before appointing a director or senior executive or putting someone forward for election as a director; and</w:t>
            </w:r>
          </w:p>
          <w:p w14:paraId="6D31A12C" w14:textId="7777777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color w:val="000000"/>
                <w:sz w:val="18"/>
                <w:szCs w:val="18"/>
              </w:rPr>
            </w:pPr>
            <w:r w:rsidRPr="00B1456A">
              <w:rPr>
                <w:rFonts w:ascii="Arial Narrow" w:hAnsi="Arial Narrow"/>
                <w:color w:val="000000"/>
                <w:sz w:val="18"/>
                <w:szCs w:val="18"/>
              </w:rPr>
              <w:t>(b)</w:t>
            </w:r>
            <w:r w:rsidRPr="00B1456A">
              <w:rPr>
                <w:rFonts w:ascii="Arial Narrow" w:hAnsi="Arial Narrow"/>
                <w:color w:val="000000"/>
                <w:sz w:val="18"/>
                <w:szCs w:val="18"/>
              </w:rPr>
              <w:tab/>
            </w:r>
            <w:proofErr w:type="gramStart"/>
            <w:r w:rsidRPr="00B1456A">
              <w:rPr>
                <w:rFonts w:ascii="Arial Narrow" w:hAnsi="Arial Narrow"/>
                <w:color w:val="000000"/>
                <w:sz w:val="18"/>
                <w:szCs w:val="18"/>
              </w:rPr>
              <w:t>provide</w:t>
            </w:r>
            <w:proofErr w:type="gramEnd"/>
            <w:r w:rsidRPr="00B1456A">
              <w:rPr>
                <w:rFonts w:ascii="Arial Narrow" w:hAnsi="Arial Narrow"/>
                <w:color w:val="000000"/>
                <w:sz w:val="18"/>
                <w:szCs w:val="18"/>
              </w:rPr>
              <w:t xml:space="preserve"> security holders with all material information in its possession relevant to a decision on whether or not to elect or re-elect a director</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1331361770"/>
            <w14:checkbox>
              <w14:checked w14:val="0"/>
              <w14:checkedState w14:val="2612" w14:font="MS Gothic"/>
              <w14:uncheckedState w14:val="2610" w14:font="MS Gothic"/>
            </w14:checkbox>
          </w:sdtPr>
          <w:sdtEndPr/>
          <w:sdtContent>
            <w:tc>
              <w:tcPr>
                <w:tcW w:w="4820" w:type="dxa"/>
                <w:shd w:val="clear" w:color="auto" w:fill="auto"/>
              </w:tcPr>
              <w:p w14:paraId="24010395" w14:textId="56BA35CE" w:rsidR="00B83170"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55F32280" w14:textId="000F6D9B"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144648160"/>
                <w14:checkbox>
                  <w14:checked w14:val="0"/>
                  <w14:checkedState w14:val="2612" w14:font="MS Gothic"/>
                  <w14:uncheckedState w14:val="2610" w14:font="MS Gothic"/>
                </w14:checkbox>
              </w:sdtPr>
              <w:sdtEndPr/>
              <w:sdtContent>
                <w:r w:rsidR="0015621F">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6B7F6B41" w14:textId="50681D08"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2071721403"/>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 xml:space="preserve">we are an externally managed entity and this </w:t>
            </w:r>
            <w:r w:rsidR="003D210F" w:rsidRPr="00B1456A">
              <w:rPr>
                <w:rFonts w:ascii="Arial Narrow" w:hAnsi="Arial Narrow" w:cs="EurostileLT-BoldCondensed"/>
                <w:bCs/>
                <w:sz w:val="18"/>
                <w:szCs w:val="18"/>
              </w:rPr>
              <w:t>recommendation</w:t>
            </w:r>
            <w:r w:rsidR="003D210F" w:rsidRPr="00B1456A">
              <w:rPr>
                <w:rFonts w:ascii="Arial Narrow" w:hAnsi="Arial Narrow"/>
                <w:sz w:val="18"/>
                <w:szCs w:val="18"/>
              </w:rPr>
              <w:t xml:space="preserve"> is therefore not applicable</w:t>
            </w:r>
          </w:p>
        </w:tc>
      </w:tr>
      <w:tr w:rsidR="003D210F" w:rsidRPr="00B1456A" w14:paraId="41EBBC4C" w14:textId="77777777" w:rsidTr="000E60D5">
        <w:trPr>
          <w:cantSplit/>
        </w:trPr>
        <w:tc>
          <w:tcPr>
            <w:tcW w:w="568" w:type="dxa"/>
            <w:shd w:val="clear" w:color="auto" w:fill="auto"/>
          </w:tcPr>
          <w:p w14:paraId="1D173740"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1.3</w:t>
            </w:r>
          </w:p>
        </w:tc>
        <w:tc>
          <w:tcPr>
            <w:tcW w:w="4677" w:type="dxa"/>
            <w:gridSpan w:val="2"/>
            <w:shd w:val="clear" w:color="auto" w:fill="auto"/>
          </w:tcPr>
          <w:p w14:paraId="1EAF474D"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bCs/>
                <w:color w:val="000000"/>
                <w:sz w:val="18"/>
                <w:szCs w:val="18"/>
              </w:rPr>
              <w:t>A listed entity should have a written agreement with each director and senior executive setting out the terms of their appointment</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867487252"/>
            <w14:checkbox>
              <w14:checked w14:val="0"/>
              <w14:checkedState w14:val="2612" w14:font="MS Gothic"/>
              <w14:uncheckedState w14:val="2610" w14:font="MS Gothic"/>
            </w14:checkbox>
          </w:sdtPr>
          <w:sdtEndPr/>
          <w:sdtContent>
            <w:tc>
              <w:tcPr>
                <w:tcW w:w="4820" w:type="dxa"/>
                <w:shd w:val="clear" w:color="auto" w:fill="auto"/>
              </w:tcPr>
              <w:p w14:paraId="454F1F87" w14:textId="4612510E"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07794D9F" w14:textId="766CAEBC"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u w:val="single"/>
              </w:rPr>
            </w:pPr>
            <w:sdt>
              <w:sdtPr>
                <w:rPr>
                  <w:rFonts w:ascii="Arial Narrow" w:hAnsi="Arial Narrow" w:cs="EurostileLT-BoldCondensed"/>
                  <w:bCs/>
                  <w:sz w:val="18"/>
                  <w:szCs w:val="18"/>
                </w:rPr>
                <w:id w:val="140494417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53A37C7D" w14:textId="0EFB8324"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1933125396"/>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3D210F" w:rsidRPr="00B1456A" w14:paraId="655CBF41" w14:textId="77777777" w:rsidTr="000E60D5">
        <w:trPr>
          <w:cantSplit/>
        </w:trPr>
        <w:tc>
          <w:tcPr>
            <w:tcW w:w="568" w:type="dxa"/>
            <w:shd w:val="clear" w:color="auto" w:fill="auto"/>
          </w:tcPr>
          <w:p w14:paraId="0BA3973D"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1.4</w:t>
            </w:r>
          </w:p>
        </w:tc>
        <w:tc>
          <w:tcPr>
            <w:tcW w:w="4677" w:type="dxa"/>
            <w:gridSpan w:val="2"/>
            <w:shd w:val="clear" w:color="auto" w:fill="auto"/>
          </w:tcPr>
          <w:p w14:paraId="1DEDBAA8"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bCs/>
                <w:color w:val="000000"/>
                <w:sz w:val="18"/>
                <w:szCs w:val="18"/>
              </w:rPr>
            </w:pPr>
            <w:r w:rsidRPr="00B1456A">
              <w:rPr>
                <w:rFonts w:ascii="Arial Narrow" w:hAnsi="Arial Narrow"/>
                <w:color w:val="000000"/>
                <w:sz w:val="18"/>
                <w:szCs w:val="18"/>
              </w:rPr>
              <w:t>The company secretary of a listed entity should be accountable directly to the board, through the chair, on all matters to do with the proper functioning of the board.</w:t>
            </w:r>
          </w:p>
        </w:tc>
        <w:sdt>
          <w:sdtPr>
            <w:rPr>
              <w:rFonts w:ascii="Segoe UI Symbol" w:eastAsia="MS Gothic" w:hAnsi="Segoe UI Symbol" w:cs="Segoe UI Symbol"/>
              <w:sz w:val="22"/>
              <w:szCs w:val="22"/>
            </w:rPr>
            <w:id w:val="-1125075992"/>
            <w14:checkbox>
              <w14:checked w14:val="0"/>
              <w14:checkedState w14:val="2612" w14:font="MS Gothic"/>
              <w14:uncheckedState w14:val="2610" w14:font="MS Gothic"/>
            </w14:checkbox>
          </w:sdtPr>
          <w:sdtEndPr/>
          <w:sdtContent>
            <w:tc>
              <w:tcPr>
                <w:tcW w:w="4820" w:type="dxa"/>
                <w:shd w:val="clear" w:color="auto" w:fill="auto"/>
              </w:tcPr>
              <w:p w14:paraId="441E7B0D" w14:textId="2BDCA113"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60636827" w14:textId="18335102"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05118233"/>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w:t>
            </w:r>
            <w:r w:rsidR="003D210F" w:rsidRPr="00B1456A">
              <w:rPr>
                <w:rFonts w:ascii="Arial Narrow" w:hAnsi="Arial Narrow" w:cs="EurostileLT-BoldCondensed"/>
                <w:bCs/>
                <w:sz w:val="18"/>
                <w:szCs w:val="18"/>
              </w:rPr>
              <w:t>Governance</w:t>
            </w:r>
            <w:r w:rsidR="003D210F" w:rsidRPr="00B1456A">
              <w:rPr>
                <w:rFonts w:ascii="Arial Narrow" w:hAnsi="Arial Narrow"/>
                <w:sz w:val="18"/>
                <w:szCs w:val="18"/>
              </w:rPr>
              <w:t xml:space="preserve"> Statement </w:t>
            </w:r>
            <w:r w:rsidR="003D210F" w:rsidRPr="00B1456A">
              <w:rPr>
                <w:rFonts w:ascii="Arial Narrow" w:hAnsi="Arial Narrow"/>
                <w:b/>
                <w:sz w:val="18"/>
                <w:szCs w:val="18"/>
                <w:u w:val="single"/>
              </w:rPr>
              <w:t>OR</w:t>
            </w:r>
          </w:p>
          <w:p w14:paraId="609F967A" w14:textId="7D7B2307"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733079413"/>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r>
            <w:r w:rsidR="003D210F" w:rsidRPr="00B1456A">
              <w:rPr>
                <w:rFonts w:ascii="Arial Narrow" w:hAnsi="Arial Narrow" w:cs="EurostileLT-BoldCondensed"/>
                <w:bCs/>
                <w:sz w:val="18"/>
                <w:szCs w:val="18"/>
              </w:rPr>
              <w:t>we</w:t>
            </w:r>
            <w:r w:rsidR="003D210F" w:rsidRPr="00B1456A">
              <w:rPr>
                <w:rFonts w:ascii="Arial Narrow" w:hAnsi="Arial Narrow"/>
                <w:sz w:val="18"/>
                <w:szCs w:val="18"/>
              </w:rPr>
              <w:t xml:space="preserve"> are an externally managed entity and this recommendation is therefore not applicable</w:t>
            </w:r>
          </w:p>
        </w:tc>
      </w:tr>
      <w:tr w:rsidR="003D210F" w:rsidRPr="00B1456A" w14:paraId="2F694738" w14:textId="77777777" w:rsidTr="000E60D5">
        <w:trPr>
          <w:cantSplit/>
        </w:trPr>
        <w:tc>
          <w:tcPr>
            <w:tcW w:w="568" w:type="dxa"/>
            <w:shd w:val="clear" w:color="auto" w:fill="auto"/>
          </w:tcPr>
          <w:p w14:paraId="322200E6"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lastRenderedPageBreak/>
              <w:t>1.5</w:t>
            </w:r>
          </w:p>
        </w:tc>
        <w:tc>
          <w:tcPr>
            <w:tcW w:w="4677" w:type="dxa"/>
            <w:gridSpan w:val="2"/>
            <w:shd w:val="clear" w:color="auto" w:fill="auto"/>
          </w:tcPr>
          <w:p w14:paraId="5D893AB0"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749D688C" w14:textId="77777777"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and disclose a diversity policy;</w:t>
            </w:r>
          </w:p>
          <w:p w14:paraId="5C5ECD48" w14:textId="7DBA8F3E"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t>through its board or a committee of the board</w:t>
            </w:r>
            <w:r w:rsidR="00267A90" w:rsidRPr="00B1456A" w:rsidDel="00267A90">
              <w:rPr>
                <w:rFonts w:ascii="Arial Narrow" w:hAnsi="Arial Narrow" w:cs="Arial"/>
                <w:sz w:val="18"/>
                <w:szCs w:val="18"/>
                <w:lang w:eastAsia="en-AU"/>
              </w:rPr>
              <w:t xml:space="preserve"> </w:t>
            </w:r>
            <w:r w:rsidRPr="00B1456A">
              <w:rPr>
                <w:rFonts w:ascii="Arial Narrow" w:hAnsi="Arial Narrow" w:cs="Arial"/>
                <w:sz w:val="18"/>
                <w:szCs w:val="18"/>
                <w:lang w:eastAsia="en-AU"/>
              </w:rPr>
              <w:t xml:space="preserve">set measurable objectives for achieving gender diversity in the composition of its board, senior executives </w:t>
            </w:r>
            <w:r w:rsidRPr="00B1456A">
              <w:rPr>
                <w:rFonts w:ascii="Arial Narrow" w:hAnsi="Arial Narrow"/>
                <w:sz w:val="18"/>
                <w:szCs w:val="18"/>
              </w:rPr>
              <w:t>and workforce generally;</w:t>
            </w:r>
            <w:r w:rsidR="009A4106" w:rsidRPr="00B1456A">
              <w:rPr>
                <w:rFonts w:ascii="Arial Narrow" w:hAnsi="Arial Narrow"/>
                <w:sz w:val="18"/>
                <w:szCs w:val="18"/>
              </w:rPr>
              <w:t xml:space="preserve"> and</w:t>
            </w:r>
          </w:p>
          <w:p w14:paraId="7EE03CB6" w14:textId="77777777" w:rsidR="003D210F" w:rsidRPr="00B1456A" w:rsidRDefault="003D210F"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(c)</w:t>
            </w:r>
            <w:r w:rsidRPr="00B1456A">
              <w:rPr>
                <w:rFonts w:ascii="Arial Narrow" w:hAnsi="Arial Narrow" w:cs="Arial"/>
                <w:sz w:val="18"/>
                <w:szCs w:val="18"/>
                <w:lang w:eastAsia="en-AU"/>
              </w:rPr>
              <w:tab/>
              <w:t>disclose in relation to each reporting period:</w:t>
            </w:r>
          </w:p>
          <w:p w14:paraId="7B8608BA" w14:textId="489F9DE2" w:rsidR="003D210F" w:rsidRPr="00B1456A" w:rsidRDefault="003D210F" w:rsidP="00600AC4">
            <w:pPr>
              <w:tabs>
                <w:tab w:val="clear" w:pos="851"/>
              </w:tabs>
              <w:spacing w:before="60" w:after="60"/>
              <w:ind w:left="856" w:hanging="397"/>
              <w:rPr>
                <w:rFonts w:ascii="Arial Narrow" w:hAnsi="Arial Narrow" w:cs="Arial"/>
                <w:sz w:val="18"/>
                <w:szCs w:val="18"/>
                <w:lang w:eastAsia="en-AU"/>
              </w:rPr>
            </w:pPr>
            <w:r w:rsidRPr="00B1456A">
              <w:rPr>
                <w:rFonts w:ascii="Arial Narrow" w:hAnsi="Arial Narrow" w:cs="Arial"/>
                <w:sz w:val="18"/>
                <w:szCs w:val="18"/>
                <w:lang w:eastAsia="en-AU"/>
              </w:rPr>
              <w:t>(</w:t>
            </w:r>
            <w:r w:rsidR="00FB37A2" w:rsidRPr="00B1456A">
              <w:rPr>
                <w:rFonts w:ascii="Arial Narrow" w:hAnsi="Arial Narrow" w:cs="Arial"/>
                <w:sz w:val="18"/>
                <w:szCs w:val="18"/>
                <w:lang w:eastAsia="en-AU"/>
              </w:rPr>
              <w:t>1</w:t>
            </w:r>
            <w:r w:rsidRPr="00B1456A">
              <w:rPr>
                <w:rFonts w:ascii="Arial Narrow" w:hAnsi="Arial Narrow" w:cs="Arial"/>
                <w:sz w:val="18"/>
                <w:szCs w:val="18"/>
                <w:lang w:eastAsia="en-AU"/>
              </w:rPr>
              <w:t>)</w:t>
            </w:r>
            <w:r w:rsidRPr="00B1456A">
              <w:rPr>
                <w:rFonts w:ascii="Arial Narrow" w:hAnsi="Arial Narrow" w:cs="Arial"/>
                <w:sz w:val="18"/>
                <w:szCs w:val="18"/>
                <w:lang w:eastAsia="en-AU"/>
              </w:rPr>
              <w:tab/>
              <w:t xml:space="preserve">the measurable objectives </w:t>
            </w:r>
            <w:r w:rsidR="00B772D9" w:rsidRPr="00B1456A">
              <w:rPr>
                <w:rFonts w:ascii="Arial Narrow" w:hAnsi="Arial Narrow" w:cs="Arial"/>
                <w:sz w:val="18"/>
                <w:szCs w:val="18"/>
                <w:lang w:eastAsia="en-AU"/>
              </w:rPr>
              <w:t xml:space="preserve">set </w:t>
            </w:r>
            <w:r w:rsidRPr="00B1456A">
              <w:rPr>
                <w:rFonts w:ascii="Arial Narrow" w:hAnsi="Arial Narrow" w:cs="Arial"/>
                <w:sz w:val="18"/>
                <w:szCs w:val="18"/>
                <w:lang w:eastAsia="en-AU"/>
              </w:rPr>
              <w:t>for</w:t>
            </w:r>
            <w:r w:rsidR="00B772D9" w:rsidRPr="00B1456A">
              <w:rPr>
                <w:rFonts w:ascii="Arial Narrow" w:hAnsi="Arial Narrow" w:cs="Arial"/>
                <w:sz w:val="18"/>
                <w:szCs w:val="18"/>
                <w:lang w:eastAsia="en-AU"/>
              </w:rPr>
              <w:t xml:space="preserve"> that period to achieve</w:t>
            </w:r>
            <w:r w:rsidRPr="00B1456A">
              <w:rPr>
                <w:rFonts w:ascii="Arial Narrow" w:hAnsi="Arial Narrow" w:cs="Arial"/>
                <w:sz w:val="18"/>
                <w:szCs w:val="18"/>
                <w:lang w:eastAsia="en-AU"/>
              </w:rPr>
              <w:t xml:space="preserve"> gender diversity;</w:t>
            </w:r>
          </w:p>
          <w:p w14:paraId="6009B617" w14:textId="04F6E23A" w:rsidR="003D210F" w:rsidRPr="00B1456A" w:rsidRDefault="003D210F" w:rsidP="00600AC4">
            <w:pPr>
              <w:tabs>
                <w:tab w:val="clear" w:pos="851"/>
              </w:tabs>
              <w:spacing w:before="60" w:after="60"/>
              <w:ind w:left="856" w:hanging="397"/>
              <w:rPr>
                <w:rFonts w:ascii="Arial Narrow" w:hAnsi="Arial Narrow" w:cs="Arial"/>
                <w:sz w:val="18"/>
                <w:szCs w:val="18"/>
                <w:lang w:eastAsia="en-AU"/>
              </w:rPr>
            </w:pPr>
            <w:r w:rsidRPr="00B1456A">
              <w:rPr>
                <w:rFonts w:ascii="Arial Narrow" w:hAnsi="Arial Narrow" w:cs="Arial"/>
                <w:sz w:val="18"/>
                <w:szCs w:val="18"/>
                <w:lang w:eastAsia="en-AU"/>
              </w:rPr>
              <w:t>(</w:t>
            </w:r>
            <w:r w:rsidR="00FB37A2" w:rsidRPr="00B1456A">
              <w:rPr>
                <w:rFonts w:ascii="Arial Narrow" w:hAnsi="Arial Narrow" w:cs="Arial"/>
                <w:sz w:val="18"/>
                <w:szCs w:val="18"/>
                <w:lang w:eastAsia="en-AU"/>
              </w:rPr>
              <w:t>2</w:t>
            </w:r>
            <w:r w:rsidRPr="00B1456A">
              <w:rPr>
                <w:rFonts w:ascii="Arial Narrow" w:hAnsi="Arial Narrow" w:cs="Arial"/>
                <w:sz w:val="18"/>
                <w:szCs w:val="18"/>
                <w:lang w:eastAsia="en-AU"/>
              </w:rPr>
              <w:t>)</w:t>
            </w:r>
            <w:r w:rsidRPr="00B1456A">
              <w:rPr>
                <w:rFonts w:ascii="Arial Narrow" w:hAnsi="Arial Narrow" w:cs="Arial"/>
                <w:sz w:val="18"/>
                <w:szCs w:val="18"/>
                <w:lang w:eastAsia="en-AU"/>
              </w:rPr>
              <w:tab/>
              <w:t>the entity’s progress towards achieving th</w:t>
            </w:r>
            <w:r w:rsidR="00B772D9" w:rsidRPr="00B1456A">
              <w:rPr>
                <w:rFonts w:ascii="Arial Narrow" w:hAnsi="Arial Narrow" w:cs="Arial"/>
                <w:sz w:val="18"/>
                <w:szCs w:val="18"/>
                <w:lang w:eastAsia="en-AU"/>
              </w:rPr>
              <w:t>ose</w:t>
            </w:r>
            <w:r w:rsidRPr="00B1456A">
              <w:rPr>
                <w:rFonts w:ascii="Arial Narrow" w:hAnsi="Arial Narrow" w:cs="Arial"/>
                <w:sz w:val="18"/>
                <w:szCs w:val="18"/>
                <w:lang w:eastAsia="en-AU"/>
              </w:rPr>
              <w:t xml:space="preserve"> objectives;</w:t>
            </w:r>
            <w:r w:rsidR="00B772D9" w:rsidRPr="00B1456A">
              <w:rPr>
                <w:rFonts w:ascii="Arial Narrow" w:hAnsi="Arial Narrow" w:cs="Arial"/>
                <w:sz w:val="18"/>
                <w:szCs w:val="18"/>
                <w:lang w:eastAsia="en-AU"/>
              </w:rPr>
              <w:t xml:space="preserve"> and</w:t>
            </w:r>
          </w:p>
          <w:p w14:paraId="37D2D703" w14:textId="7C973670" w:rsidR="003D210F" w:rsidRPr="00B1456A" w:rsidRDefault="003D210F" w:rsidP="00600AC4">
            <w:pPr>
              <w:tabs>
                <w:tab w:val="clear" w:pos="851"/>
              </w:tabs>
              <w:spacing w:before="60" w:after="60"/>
              <w:ind w:left="856" w:hanging="397"/>
              <w:rPr>
                <w:rFonts w:ascii="Arial Narrow" w:hAnsi="Arial Narrow" w:cs="Arial"/>
                <w:sz w:val="18"/>
                <w:szCs w:val="18"/>
                <w:lang w:eastAsia="en-AU"/>
              </w:rPr>
            </w:pPr>
            <w:r w:rsidRPr="00B1456A">
              <w:rPr>
                <w:rFonts w:ascii="Arial Narrow" w:hAnsi="Arial Narrow" w:cs="Arial"/>
                <w:sz w:val="18"/>
                <w:szCs w:val="18"/>
                <w:lang w:eastAsia="en-AU"/>
              </w:rPr>
              <w:t>(</w:t>
            </w:r>
            <w:r w:rsidR="00FB37A2" w:rsidRPr="00B1456A">
              <w:rPr>
                <w:rFonts w:ascii="Arial Narrow" w:hAnsi="Arial Narrow" w:cs="Arial"/>
                <w:sz w:val="18"/>
                <w:szCs w:val="18"/>
                <w:lang w:eastAsia="en-AU"/>
              </w:rPr>
              <w:t>3</w:t>
            </w:r>
            <w:r w:rsidRPr="00B1456A">
              <w:rPr>
                <w:rFonts w:ascii="Arial Narrow" w:hAnsi="Arial Narrow" w:cs="Arial"/>
                <w:sz w:val="18"/>
                <w:szCs w:val="18"/>
                <w:lang w:eastAsia="en-AU"/>
              </w:rPr>
              <w:t>)</w:t>
            </w:r>
            <w:r w:rsidRPr="00B1456A">
              <w:rPr>
                <w:rFonts w:ascii="Arial Narrow" w:hAnsi="Arial Narrow" w:cs="Arial"/>
                <w:sz w:val="18"/>
                <w:szCs w:val="18"/>
                <w:lang w:eastAsia="en-AU"/>
              </w:rPr>
              <w:tab/>
              <w:t>either:</w:t>
            </w:r>
          </w:p>
          <w:p w14:paraId="2E8F4CA8" w14:textId="77777777" w:rsidR="003D210F" w:rsidRPr="00B1456A" w:rsidRDefault="003D210F" w:rsidP="00600AC4">
            <w:pPr>
              <w:tabs>
                <w:tab w:val="clear" w:pos="851"/>
              </w:tabs>
              <w:spacing w:before="60" w:after="60"/>
              <w:ind w:left="1191"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the respective proportions of men and women on the board, in senior executive positions and across the whole workforce (including how the entity has defined “senior executive” for these purposes); or</w:t>
            </w:r>
          </w:p>
          <w:p w14:paraId="4A7C9635" w14:textId="77777777" w:rsidR="003D210F" w:rsidRPr="00B1456A" w:rsidRDefault="003D210F" w:rsidP="00600AC4">
            <w:pPr>
              <w:tabs>
                <w:tab w:val="clear" w:pos="851"/>
              </w:tabs>
              <w:spacing w:before="60" w:after="60"/>
              <w:ind w:left="1191" w:hanging="397"/>
              <w:rPr>
                <w:rFonts w:ascii="Arial Narrow" w:hAnsi="Arial Narrow" w:cs="Arial"/>
                <w:sz w:val="18"/>
                <w:szCs w:val="18"/>
                <w:lang w:eastAsia="en-AU"/>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r>
            <w:proofErr w:type="gramStart"/>
            <w:r w:rsidRPr="00B1456A">
              <w:rPr>
                <w:rFonts w:ascii="Arial Narrow" w:hAnsi="Arial Narrow" w:cs="Arial"/>
                <w:sz w:val="18"/>
                <w:szCs w:val="18"/>
                <w:lang w:eastAsia="en-AU"/>
              </w:rPr>
              <w:t>if</w:t>
            </w:r>
            <w:proofErr w:type="gramEnd"/>
            <w:r w:rsidRPr="00B1456A">
              <w:rPr>
                <w:rFonts w:ascii="Arial Narrow" w:hAnsi="Arial Narrow" w:cs="Arial"/>
                <w:sz w:val="18"/>
                <w:szCs w:val="18"/>
                <w:lang w:eastAsia="en-AU"/>
              </w:rPr>
              <w:t xml:space="preserve"> the entity is a “relevant employer” under the Workplace Gender Equality Act, the entity’s most recent “Gender Equality Indicators”, as defined in and published under that Act.</w:t>
            </w:r>
          </w:p>
          <w:p w14:paraId="289B4C8B" w14:textId="5010653E" w:rsidR="00B23181" w:rsidRPr="00B1456A" w:rsidRDefault="00B23181" w:rsidP="00600AC4">
            <w:pPr>
              <w:tabs>
                <w:tab w:val="clear" w:pos="851"/>
              </w:tabs>
              <w:overflowPunct w:val="0"/>
              <w:autoSpaceDE w:val="0"/>
              <w:autoSpaceDN w:val="0"/>
              <w:adjustRightInd w:val="0"/>
              <w:spacing w:before="60" w:after="60"/>
              <w:textAlignment w:val="baseline"/>
              <w:rPr>
                <w:rFonts w:ascii="Arial Narrow" w:hAnsi="Arial Narrow" w:cs="Arial"/>
                <w:sz w:val="18"/>
                <w:szCs w:val="18"/>
                <w:lang w:eastAsia="en-AU"/>
              </w:rPr>
            </w:pPr>
            <w:r w:rsidRPr="00B1456A">
              <w:rPr>
                <w:rFonts w:ascii="Arial Narrow" w:hAnsi="Arial Narrow"/>
                <w:sz w:val="18"/>
                <w:szCs w:val="18"/>
              </w:rPr>
              <w:t xml:space="preserve">If the entity was in the S&amp;P / ASX 300 </w:t>
            </w:r>
            <w:r w:rsidR="00FB37A2" w:rsidRPr="00B1456A">
              <w:rPr>
                <w:rFonts w:ascii="Arial Narrow" w:hAnsi="Arial Narrow"/>
                <w:sz w:val="18"/>
                <w:szCs w:val="18"/>
              </w:rPr>
              <w:t xml:space="preserve">Index </w:t>
            </w:r>
            <w:r w:rsidRPr="00B1456A">
              <w:rPr>
                <w:rFonts w:ascii="Arial Narrow" w:hAnsi="Arial Narrow"/>
                <w:sz w:val="18"/>
                <w:szCs w:val="18"/>
              </w:rPr>
              <w:t>at the commencement of the reporting period, the measurable objective for achieving gender diversity in the composition of its board should be to have not less than 30% of its directors of each gender within a specified period.</w:t>
            </w:r>
          </w:p>
        </w:tc>
        <w:tc>
          <w:tcPr>
            <w:tcW w:w="4820" w:type="dxa"/>
            <w:shd w:val="clear" w:color="auto" w:fill="auto"/>
          </w:tcPr>
          <w:sdt>
            <w:sdtPr>
              <w:rPr>
                <w:rFonts w:ascii="Segoe UI Symbol" w:eastAsia="MS Gothic" w:hAnsi="Segoe UI Symbol" w:cs="Segoe UI Symbol"/>
                <w:sz w:val="22"/>
                <w:szCs w:val="22"/>
              </w:rPr>
              <w:id w:val="-659070668"/>
              <w14:checkbox>
                <w14:checked w14:val="0"/>
                <w14:checkedState w14:val="2612" w14:font="MS Gothic"/>
                <w14:uncheckedState w14:val="2610" w14:font="MS Gothic"/>
              </w14:checkbox>
            </w:sdtPr>
            <w:sdtEndPr/>
            <w:sdtContent>
              <w:p w14:paraId="68D42970" w14:textId="7EC64A32"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E46AFB1" w14:textId="77777777" w:rsidR="003D210F" w:rsidRPr="00B1456A" w:rsidRDefault="003D210F" w:rsidP="00600AC4">
            <w:pPr>
              <w:tabs>
                <w:tab w:val="clear" w:pos="851"/>
              </w:tabs>
              <w:overflowPunct w:val="0"/>
              <w:autoSpaceDE w:val="0"/>
              <w:autoSpaceDN w:val="0"/>
              <w:adjustRightInd w:val="0"/>
              <w:spacing w:before="60" w:after="60"/>
              <w:ind w:right="34"/>
              <w:textAlignment w:val="baseline"/>
              <w:rPr>
                <w:rFonts w:ascii="Arial Narrow" w:hAnsi="Arial Narrow"/>
                <w:sz w:val="18"/>
                <w:szCs w:val="18"/>
              </w:rPr>
            </w:pPr>
            <w:r w:rsidRPr="00B1456A">
              <w:rPr>
                <w:rFonts w:ascii="Arial Narrow" w:hAnsi="Arial Narrow" w:cs="Arial"/>
                <w:sz w:val="18"/>
                <w:szCs w:val="18"/>
              </w:rPr>
              <w:t xml:space="preserve">and </w:t>
            </w:r>
            <w:r w:rsidR="00CD040F" w:rsidRPr="00B1456A">
              <w:rPr>
                <w:rFonts w:ascii="Arial Narrow" w:hAnsi="Arial Narrow"/>
                <w:sz w:val="18"/>
                <w:szCs w:val="18"/>
              </w:rPr>
              <w:t xml:space="preserve">we have disclosed </w:t>
            </w:r>
            <w:r w:rsidRPr="00B1456A">
              <w:rPr>
                <w:rFonts w:ascii="Arial Narrow" w:hAnsi="Arial Narrow" w:cs="Arial"/>
                <w:sz w:val="18"/>
                <w:szCs w:val="18"/>
              </w:rPr>
              <w:t xml:space="preserve">a copy of our diversity policy </w:t>
            </w:r>
            <w:r w:rsidRPr="00B1456A">
              <w:rPr>
                <w:rFonts w:ascii="Arial Narrow" w:hAnsi="Arial Narrow"/>
                <w:sz w:val="18"/>
                <w:szCs w:val="18"/>
              </w:rPr>
              <w:t>at:</w:t>
            </w:r>
          </w:p>
          <w:p w14:paraId="68CED265"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616A5643" w14:textId="3B07373D"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the information referred to in paragraph (</w:t>
            </w:r>
            <w:r w:rsidR="00767ACD" w:rsidRPr="00B1456A">
              <w:rPr>
                <w:rFonts w:ascii="Arial Narrow" w:hAnsi="Arial Narrow" w:cs="Arial"/>
                <w:sz w:val="18"/>
                <w:szCs w:val="18"/>
              </w:rPr>
              <w:t>c</w:t>
            </w:r>
            <w:r w:rsidRPr="00B1456A">
              <w:rPr>
                <w:rFonts w:ascii="Arial Narrow" w:hAnsi="Arial Narrow" w:cs="Arial"/>
                <w:sz w:val="18"/>
                <w:szCs w:val="18"/>
              </w:rPr>
              <w:t>) at</w:t>
            </w:r>
            <w:r w:rsidRPr="00B1456A">
              <w:rPr>
                <w:rFonts w:ascii="Arial Narrow" w:hAnsi="Arial Narrow"/>
                <w:sz w:val="18"/>
                <w:szCs w:val="18"/>
              </w:rPr>
              <w:t>:</w:t>
            </w:r>
          </w:p>
          <w:p w14:paraId="46C49636" w14:textId="77777777" w:rsidR="006568F7"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477C45EB" w14:textId="146BB2D9" w:rsidR="00B674F6" w:rsidRPr="00B1456A" w:rsidRDefault="00081428" w:rsidP="00600AC4">
            <w:pPr>
              <w:tabs>
                <w:tab w:val="clear" w:pos="851"/>
              </w:tabs>
              <w:overflowPunct w:val="0"/>
              <w:autoSpaceDE w:val="0"/>
              <w:autoSpaceDN w:val="0"/>
              <w:adjustRightInd w:val="0"/>
              <w:spacing w:before="60" w:after="60"/>
              <w:textAlignment w:val="baseline"/>
              <w:rPr>
                <w:rFonts w:ascii="Arial Narrow" w:hAnsi="Arial Narrow"/>
                <w:sz w:val="18"/>
                <w:szCs w:val="18"/>
                <w:highlight w:val="yellow"/>
              </w:rPr>
            </w:pPr>
            <w:r w:rsidRPr="00B1456A">
              <w:rPr>
                <w:rFonts w:ascii="Arial Narrow" w:hAnsi="Arial Narrow" w:cs="Arial"/>
                <w:sz w:val="18"/>
                <w:szCs w:val="18"/>
              </w:rPr>
              <w:t xml:space="preserve">and if we were included </w:t>
            </w:r>
            <w:r w:rsidR="00B674F6" w:rsidRPr="00B1456A">
              <w:rPr>
                <w:rFonts w:ascii="Arial Narrow" w:hAnsi="Arial Narrow" w:cs="Arial"/>
                <w:sz w:val="18"/>
                <w:szCs w:val="18"/>
              </w:rPr>
              <w:t xml:space="preserve">in the </w:t>
            </w:r>
            <w:r w:rsidR="00B674F6" w:rsidRPr="00B1456A">
              <w:rPr>
                <w:rFonts w:ascii="Arial Narrow" w:hAnsi="Arial Narrow"/>
                <w:sz w:val="18"/>
                <w:szCs w:val="18"/>
              </w:rPr>
              <w:t>S&amp;P / ASX 300 Index at the comme</w:t>
            </w:r>
            <w:r w:rsidRPr="00B1456A">
              <w:rPr>
                <w:rFonts w:ascii="Arial Narrow" w:hAnsi="Arial Narrow"/>
                <w:sz w:val="18"/>
                <w:szCs w:val="18"/>
              </w:rPr>
              <w:t xml:space="preserve">ncement of the reporting period our </w:t>
            </w:r>
            <w:r w:rsidRPr="00B1456A">
              <w:rPr>
                <w:rFonts w:ascii="Arial Narrow" w:hAnsi="Arial Narrow"/>
                <w:iCs/>
                <w:sz w:val="18"/>
                <w:szCs w:val="18"/>
              </w:rPr>
              <w:t>measurable objective for achieving gender diversity in the composition of its board of not less than 30% of its directors of each gender within a specified period.</w:t>
            </w:r>
          </w:p>
        </w:tc>
        <w:tc>
          <w:tcPr>
            <w:tcW w:w="4819" w:type="dxa"/>
            <w:shd w:val="clear" w:color="auto" w:fill="auto"/>
          </w:tcPr>
          <w:p w14:paraId="059332B3" w14:textId="6F7867ED"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980528046"/>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7B0CA6D6" w14:textId="5AC250F9"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1275986121"/>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3D210F" w:rsidRPr="00B1456A" w14:paraId="4ED96D65" w14:textId="77777777" w:rsidTr="000E60D5">
        <w:trPr>
          <w:cantSplit/>
        </w:trPr>
        <w:tc>
          <w:tcPr>
            <w:tcW w:w="568" w:type="dxa"/>
            <w:shd w:val="clear" w:color="auto" w:fill="auto"/>
          </w:tcPr>
          <w:p w14:paraId="74DE0356"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1.6</w:t>
            </w:r>
          </w:p>
        </w:tc>
        <w:tc>
          <w:tcPr>
            <w:tcW w:w="4677" w:type="dxa"/>
            <w:gridSpan w:val="2"/>
            <w:shd w:val="clear" w:color="auto" w:fill="auto"/>
          </w:tcPr>
          <w:p w14:paraId="0432EBD6"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308E324E" w14:textId="0CBD702B" w:rsidR="003D210F" w:rsidRPr="00B1456A" w:rsidRDefault="003D210F"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 xml:space="preserve">have and disclose a process for </w:t>
            </w:r>
            <w:r w:rsidR="001406BE" w:rsidRPr="00B1456A">
              <w:rPr>
                <w:rFonts w:ascii="Arial Narrow" w:hAnsi="Arial Narrow"/>
                <w:sz w:val="18"/>
                <w:szCs w:val="18"/>
              </w:rPr>
              <w:t xml:space="preserve">periodically </w:t>
            </w:r>
            <w:r w:rsidRPr="00B1456A">
              <w:rPr>
                <w:rFonts w:ascii="Arial Narrow" w:hAnsi="Arial Narrow"/>
                <w:sz w:val="18"/>
                <w:szCs w:val="18"/>
              </w:rPr>
              <w:t>evaluating the performance of the board, its committees and individual directors; and</w:t>
            </w:r>
          </w:p>
          <w:p w14:paraId="5A2CB1B3" w14:textId="617D457E" w:rsidR="003D210F" w:rsidRPr="00B1456A" w:rsidRDefault="003D210F" w:rsidP="00600AC4">
            <w:pPr>
              <w:tabs>
                <w:tab w:val="clear" w:pos="851"/>
              </w:tabs>
              <w:spacing w:before="60" w:after="60"/>
              <w:ind w:left="397" w:hanging="397"/>
              <w:rPr>
                <w:rFonts w:ascii="Arial Narrow" w:hAnsi="Arial Narrow"/>
                <w:bCs/>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disclose</w:t>
            </w:r>
            <w:proofErr w:type="gramEnd"/>
            <w:r w:rsidR="001406BE" w:rsidRPr="00B1456A">
              <w:rPr>
                <w:rFonts w:ascii="Arial Narrow" w:hAnsi="Arial Narrow"/>
                <w:sz w:val="18"/>
                <w:szCs w:val="18"/>
              </w:rPr>
              <w:t xml:space="preserve"> </w:t>
            </w:r>
            <w:r w:rsidR="009A4106" w:rsidRPr="00B1456A">
              <w:rPr>
                <w:rFonts w:ascii="Arial Narrow" w:hAnsi="Arial Narrow"/>
                <w:sz w:val="18"/>
                <w:szCs w:val="18"/>
              </w:rPr>
              <w:t>for each reporting period whether a</w:t>
            </w:r>
            <w:r w:rsidRPr="00B1456A">
              <w:rPr>
                <w:rFonts w:ascii="Arial Narrow" w:hAnsi="Arial Narrow"/>
                <w:sz w:val="18"/>
                <w:szCs w:val="18"/>
              </w:rPr>
              <w:t xml:space="preserve"> performance evaluation </w:t>
            </w:r>
            <w:r w:rsidR="009A4106" w:rsidRPr="00B1456A">
              <w:rPr>
                <w:rFonts w:ascii="Arial Narrow" w:hAnsi="Arial Narrow"/>
                <w:sz w:val="18"/>
                <w:szCs w:val="18"/>
              </w:rPr>
              <w:t>has been undertaken</w:t>
            </w:r>
            <w:r w:rsidRPr="00B1456A">
              <w:rPr>
                <w:rFonts w:ascii="Arial Narrow" w:hAnsi="Arial Narrow"/>
                <w:sz w:val="18"/>
                <w:szCs w:val="18"/>
              </w:rPr>
              <w:t xml:space="preserve"> in accordance with that process</w:t>
            </w:r>
            <w:r w:rsidR="009A4106" w:rsidRPr="00B1456A">
              <w:rPr>
                <w:rFonts w:ascii="Arial Narrow" w:hAnsi="Arial Narrow"/>
                <w:sz w:val="18"/>
                <w:szCs w:val="18"/>
              </w:rPr>
              <w:t xml:space="preserve"> during or in respect of that period</w:t>
            </w:r>
            <w:r w:rsidRPr="00B1456A">
              <w:rPr>
                <w:rFonts w:ascii="Arial Narrow" w:hAnsi="Arial Narrow"/>
                <w:sz w:val="18"/>
                <w:szCs w:val="18"/>
              </w:rPr>
              <w:t>.</w:t>
            </w:r>
          </w:p>
        </w:tc>
        <w:tc>
          <w:tcPr>
            <w:tcW w:w="4820" w:type="dxa"/>
            <w:shd w:val="clear" w:color="auto" w:fill="auto"/>
          </w:tcPr>
          <w:sdt>
            <w:sdtPr>
              <w:rPr>
                <w:rFonts w:ascii="Segoe UI Symbol" w:eastAsia="MS Gothic" w:hAnsi="Segoe UI Symbol" w:cs="Segoe UI Symbol"/>
                <w:sz w:val="22"/>
                <w:szCs w:val="22"/>
              </w:rPr>
              <w:id w:val="-1280724696"/>
              <w14:checkbox>
                <w14:checked w14:val="0"/>
                <w14:checkedState w14:val="2612" w14:font="MS Gothic"/>
                <w14:uncheckedState w14:val="2610" w14:font="MS Gothic"/>
              </w14:checkbox>
            </w:sdtPr>
            <w:sdtEndPr/>
            <w:sdtContent>
              <w:p w14:paraId="7FAA1849" w14:textId="3A0C5E15"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B7296D1"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w:t>
            </w:r>
            <w:r w:rsidRPr="00B1456A">
              <w:rPr>
                <w:rFonts w:ascii="Arial Narrow" w:hAnsi="Arial Narrow" w:cs="Arial"/>
                <w:sz w:val="18"/>
                <w:szCs w:val="18"/>
              </w:rPr>
              <w:t>evaluation</w:t>
            </w:r>
            <w:r w:rsidRPr="00B1456A">
              <w:rPr>
                <w:rFonts w:ascii="Arial Narrow" w:hAnsi="Arial Narrow"/>
                <w:sz w:val="18"/>
                <w:szCs w:val="18"/>
              </w:rPr>
              <w:t xml:space="preserve"> process referred to in paragraph (a) at:</w:t>
            </w:r>
          </w:p>
          <w:p w14:paraId="361091CA"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4B5BF43" w14:textId="61EABFA8"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153472" w:rsidRPr="00B1456A">
              <w:rPr>
                <w:rFonts w:ascii="Arial Narrow" w:hAnsi="Arial Narrow"/>
                <w:sz w:val="18"/>
                <w:szCs w:val="18"/>
              </w:rPr>
              <w:t xml:space="preserve">whether a performance evaluation was undertaken for the reporting period in accordance with that process </w:t>
            </w:r>
            <w:r w:rsidRPr="00B1456A">
              <w:rPr>
                <w:rFonts w:ascii="Arial Narrow" w:hAnsi="Arial Narrow"/>
                <w:sz w:val="18"/>
                <w:szCs w:val="18"/>
              </w:rPr>
              <w:t>at:</w:t>
            </w:r>
          </w:p>
          <w:p w14:paraId="3B772EC1"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66496B8A" w14:textId="6D6DE6EB"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58530118"/>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29AF8DA3" w14:textId="51572DD3"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503258156"/>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3D210F" w:rsidRPr="00B1456A" w14:paraId="238760BF" w14:textId="77777777" w:rsidTr="000E60D5">
        <w:trPr>
          <w:cantSplit/>
        </w:trPr>
        <w:tc>
          <w:tcPr>
            <w:tcW w:w="568" w:type="dxa"/>
            <w:tcBorders>
              <w:bottom w:val="single" w:sz="6" w:space="0" w:color="auto"/>
            </w:tcBorders>
            <w:shd w:val="clear" w:color="auto" w:fill="auto"/>
          </w:tcPr>
          <w:p w14:paraId="0646AAF7" w14:textId="77777777" w:rsidR="003D210F" w:rsidRPr="00B1456A" w:rsidRDefault="003D210F" w:rsidP="00600AC4">
            <w:pPr>
              <w:tabs>
                <w:tab w:val="clear" w:pos="851"/>
                <w:tab w:val="num" w:pos="0"/>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lastRenderedPageBreak/>
              <w:t>1.7</w:t>
            </w:r>
          </w:p>
        </w:tc>
        <w:tc>
          <w:tcPr>
            <w:tcW w:w="4677" w:type="dxa"/>
            <w:gridSpan w:val="2"/>
            <w:tcBorders>
              <w:bottom w:val="single" w:sz="6" w:space="0" w:color="auto"/>
            </w:tcBorders>
            <w:shd w:val="clear" w:color="auto" w:fill="auto"/>
          </w:tcPr>
          <w:p w14:paraId="60196F17"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w:t>
            </w:r>
          </w:p>
          <w:p w14:paraId="4AC7A962" w14:textId="1DDFD070"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and disclose a process for evaluating the performance of its senior executives</w:t>
            </w:r>
            <w:r w:rsidR="00AF30F5" w:rsidRPr="00B1456A">
              <w:rPr>
                <w:rFonts w:ascii="Arial Narrow" w:hAnsi="Arial Narrow"/>
                <w:sz w:val="18"/>
                <w:szCs w:val="18"/>
              </w:rPr>
              <w:t xml:space="preserve"> </w:t>
            </w:r>
            <w:r w:rsidR="009070E7" w:rsidRPr="00B1456A">
              <w:rPr>
                <w:rFonts w:ascii="Arial Narrow" w:hAnsi="Arial Narrow"/>
                <w:sz w:val="18"/>
                <w:szCs w:val="18"/>
              </w:rPr>
              <w:t xml:space="preserve">at least once every </w:t>
            </w:r>
            <w:r w:rsidR="00AF30F5" w:rsidRPr="00B1456A">
              <w:rPr>
                <w:rFonts w:ascii="Arial Narrow" w:hAnsi="Arial Narrow"/>
                <w:sz w:val="18"/>
                <w:szCs w:val="18"/>
              </w:rPr>
              <w:t>reporting period</w:t>
            </w:r>
            <w:r w:rsidRPr="00B1456A">
              <w:rPr>
                <w:rFonts w:ascii="Arial Narrow" w:hAnsi="Arial Narrow"/>
                <w:sz w:val="18"/>
                <w:szCs w:val="18"/>
              </w:rPr>
              <w:t>; and</w:t>
            </w:r>
          </w:p>
          <w:p w14:paraId="68BA013F" w14:textId="0164BD27" w:rsidR="003D210F" w:rsidRPr="00B1456A" w:rsidRDefault="003D210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disclose</w:t>
            </w:r>
            <w:proofErr w:type="gramEnd"/>
            <w:r w:rsidR="009070E7" w:rsidRPr="00B1456A">
              <w:rPr>
                <w:rFonts w:ascii="Arial Narrow" w:hAnsi="Arial Narrow"/>
                <w:sz w:val="18"/>
                <w:szCs w:val="18"/>
              </w:rPr>
              <w:t xml:space="preserve"> </w:t>
            </w:r>
            <w:r w:rsidR="007558E9" w:rsidRPr="00B1456A">
              <w:rPr>
                <w:rFonts w:ascii="Arial Narrow" w:hAnsi="Arial Narrow"/>
                <w:sz w:val="18"/>
                <w:szCs w:val="18"/>
              </w:rPr>
              <w:t xml:space="preserve">for each reporting period whether a </w:t>
            </w:r>
            <w:r w:rsidRPr="00B1456A">
              <w:rPr>
                <w:rFonts w:ascii="Arial Narrow" w:hAnsi="Arial Narrow"/>
                <w:sz w:val="18"/>
                <w:szCs w:val="18"/>
              </w:rPr>
              <w:t xml:space="preserve">performance evaluation </w:t>
            </w:r>
            <w:r w:rsidR="007558E9" w:rsidRPr="00B1456A">
              <w:rPr>
                <w:rFonts w:ascii="Arial Narrow" w:hAnsi="Arial Narrow"/>
                <w:sz w:val="18"/>
                <w:szCs w:val="18"/>
              </w:rPr>
              <w:t>has been undertaken</w:t>
            </w:r>
            <w:r w:rsidR="009070E7" w:rsidRPr="00B1456A">
              <w:rPr>
                <w:rFonts w:ascii="Arial Narrow" w:hAnsi="Arial Narrow"/>
                <w:sz w:val="18"/>
                <w:szCs w:val="18"/>
              </w:rPr>
              <w:t xml:space="preserve"> </w:t>
            </w:r>
            <w:r w:rsidRPr="00B1456A">
              <w:rPr>
                <w:rFonts w:ascii="Arial Narrow" w:hAnsi="Arial Narrow"/>
                <w:sz w:val="18"/>
                <w:szCs w:val="18"/>
              </w:rPr>
              <w:t>in accordance with that process</w:t>
            </w:r>
            <w:r w:rsidR="007558E9" w:rsidRPr="00B1456A">
              <w:rPr>
                <w:rFonts w:ascii="Arial Narrow" w:hAnsi="Arial Narrow"/>
                <w:sz w:val="18"/>
                <w:szCs w:val="18"/>
              </w:rPr>
              <w:t xml:space="preserve"> during or in respect of that period</w:t>
            </w:r>
            <w:r w:rsidRPr="00B1456A">
              <w:rPr>
                <w:rFonts w:ascii="Arial Narrow" w:hAnsi="Arial Narrow"/>
                <w:sz w:val="18"/>
                <w:szCs w:val="18"/>
              </w:rPr>
              <w:t>.</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1559739762"/>
              <w14:checkbox>
                <w14:checked w14:val="0"/>
                <w14:checkedState w14:val="2612" w14:font="MS Gothic"/>
                <w14:uncheckedState w14:val="2610" w14:font="MS Gothic"/>
              </w14:checkbox>
            </w:sdtPr>
            <w:sdtEndPr/>
            <w:sdtContent>
              <w:p w14:paraId="42CEB643" w14:textId="6EC727CA" w:rsidR="003D210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0F330328"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w:t>
            </w:r>
            <w:r w:rsidRPr="00B1456A">
              <w:rPr>
                <w:rFonts w:ascii="Arial Narrow" w:hAnsi="Arial Narrow" w:cs="Arial"/>
                <w:sz w:val="18"/>
                <w:szCs w:val="18"/>
              </w:rPr>
              <w:t>evaluation</w:t>
            </w:r>
            <w:r w:rsidRPr="00B1456A">
              <w:rPr>
                <w:rFonts w:ascii="Arial Narrow" w:hAnsi="Arial Narrow"/>
                <w:sz w:val="18"/>
                <w:szCs w:val="18"/>
              </w:rPr>
              <w:t xml:space="preserve"> process referred to in paragraph (a) at:</w:t>
            </w:r>
          </w:p>
          <w:p w14:paraId="330CCEB4"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0D629993" w14:textId="1E43E5CD"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153472" w:rsidRPr="00B1456A">
              <w:rPr>
                <w:rFonts w:ascii="Arial Narrow" w:hAnsi="Arial Narrow"/>
                <w:sz w:val="18"/>
                <w:szCs w:val="18"/>
              </w:rPr>
              <w:t xml:space="preserve">whether a performance evaluation was undertaken for the reporting period in accordance with that process </w:t>
            </w:r>
            <w:r w:rsidRPr="00B1456A">
              <w:rPr>
                <w:rFonts w:ascii="Arial Narrow" w:hAnsi="Arial Narrow"/>
                <w:sz w:val="18"/>
                <w:szCs w:val="18"/>
              </w:rPr>
              <w:t>at:</w:t>
            </w:r>
          </w:p>
          <w:p w14:paraId="1AAA4923" w14:textId="77777777" w:rsidR="003D210F" w:rsidRPr="00B1456A" w:rsidRDefault="003D210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bottom w:val="single" w:sz="6" w:space="0" w:color="auto"/>
            </w:tcBorders>
            <w:shd w:val="clear" w:color="auto" w:fill="auto"/>
          </w:tcPr>
          <w:p w14:paraId="11C4880D" w14:textId="2E0FC147"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767805229"/>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3D210F" w:rsidRPr="00B1456A">
              <w:rPr>
                <w:rFonts w:ascii="Arial Narrow" w:hAnsi="Arial Narrow" w:cs="EurostileLT-BoldCondensed"/>
                <w:bCs/>
                <w:sz w:val="18"/>
                <w:szCs w:val="18"/>
              </w:rPr>
              <w:tab/>
              <w:t>set out</w:t>
            </w:r>
            <w:r w:rsidR="003D210F" w:rsidRPr="00B1456A">
              <w:rPr>
                <w:rFonts w:ascii="Arial Narrow" w:hAnsi="Arial Narrow"/>
                <w:sz w:val="18"/>
                <w:szCs w:val="18"/>
              </w:rPr>
              <w:t xml:space="preserve"> in our Corporate Governance Statement </w:t>
            </w:r>
            <w:r w:rsidR="003D210F" w:rsidRPr="00B1456A">
              <w:rPr>
                <w:rFonts w:ascii="Arial Narrow" w:hAnsi="Arial Narrow"/>
                <w:b/>
                <w:sz w:val="18"/>
                <w:szCs w:val="18"/>
                <w:u w:val="single"/>
              </w:rPr>
              <w:t>OR</w:t>
            </w:r>
          </w:p>
          <w:p w14:paraId="3BA42760" w14:textId="39EF37FA" w:rsidR="003D210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2117855850"/>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3D210F" w:rsidRPr="00B1456A">
              <w:rPr>
                <w:rFonts w:ascii="Arial Narrow" w:hAnsi="Arial Narrow"/>
                <w:sz w:val="18"/>
                <w:szCs w:val="18"/>
              </w:rPr>
              <w:tab/>
              <w:t>we are an externally managed entity and this recommendation is therefore not applicable</w:t>
            </w:r>
          </w:p>
        </w:tc>
      </w:tr>
      <w:tr w:rsidR="00234FC2" w:rsidRPr="00B1456A" w14:paraId="17AB9EBB" w14:textId="77777777" w:rsidTr="000E60D5">
        <w:trPr>
          <w:cantSplit/>
        </w:trPr>
        <w:tc>
          <w:tcPr>
            <w:tcW w:w="14884" w:type="dxa"/>
            <w:gridSpan w:val="5"/>
            <w:tcBorders>
              <w:top w:val="single" w:sz="6" w:space="0" w:color="auto"/>
              <w:bottom w:val="single" w:sz="6" w:space="0" w:color="auto"/>
            </w:tcBorders>
            <w:shd w:val="clear" w:color="auto" w:fill="D9D9D9" w:themeFill="background1" w:themeFillShade="D9"/>
          </w:tcPr>
          <w:p w14:paraId="1B97552F" w14:textId="77777777" w:rsidR="00234FC2" w:rsidRPr="00B1456A" w:rsidRDefault="00234FC2" w:rsidP="00600AC4">
            <w:pPr>
              <w:keepNext/>
              <w:keepLines/>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ClassGarmnd BT" w:hAnsi="ClassGarmnd BT"/>
                <w:sz w:val="22"/>
                <w:szCs w:val="20"/>
              </w:rPr>
              <w:lastRenderedPageBreak/>
              <w:br w:type="page"/>
            </w:r>
            <w:r w:rsidRPr="00B1456A">
              <w:rPr>
                <w:rFonts w:ascii="Arial Narrow" w:hAnsi="Arial Narrow" w:cs="EurostileLT-BoldCondensed"/>
                <w:b/>
                <w:bCs/>
                <w:caps/>
                <w:color w:val="000000"/>
                <w:sz w:val="18"/>
                <w:szCs w:val="18"/>
              </w:rPr>
              <w:t xml:space="preserve">Principle 2 - Structure the board to </w:t>
            </w:r>
            <w:r w:rsidR="00952603" w:rsidRPr="00B1456A">
              <w:rPr>
                <w:rFonts w:ascii="Arial Narrow" w:hAnsi="Arial Narrow" w:cs="EurostileLT-BoldCondensed"/>
                <w:b/>
                <w:bCs/>
                <w:caps/>
                <w:color w:val="000000"/>
                <w:sz w:val="18"/>
                <w:szCs w:val="18"/>
              </w:rPr>
              <w:t xml:space="preserve">BE EFFECTIVE AND </w:t>
            </w:r>
            <w:r w:rsidRPr="00B1456A">
              <w:rPr>
                <w:rFonts w:ascii="Arial Narrow" w:hAnsi="Arial Narrow" w:cs="EurostileLT-BoldCondensed"/>
                <w:b/>
                <w:bCs/>
                <w:caps/>
                <w:color w:val="000000"/>
                <w:sz w:val="18"/>
                <w:szCs w:val="18"/>
              </w:rPr>
              <w:t>add value</w:t>
            </w:r>
          </w:p>
        </w:tc>
      </w:tr>
      <w:tr w:rsidR="0047132F" w:rsidRPr="00B1456A" w14:paraId="38601C02" w14:textId="77777777" w:rsidTr="000E60D5">
        <w:trPr>
          <w:cantSplit/>
        </w:trPr>
        <w:tc>
          <w:tcPr>
            <w:tcW w:w="748" w:type="dxa"/>
            <w:gridSpan w:val="2"/>
            <w:tcBorders>
              <w:top w:val="single" w:sz="6" w:space="0" w:color="auto"/>
            </w:tcBorders>
            <w:shd w:val="clear" w:color="auto" w:fill="auto"/>
          </w:tcPr>
          <w:p w14:paraId="2DF51752"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2.1</w:t>
            </w:r>
          </w:p>
        </w:tc>
        <w:tc>
          <w:tcPr>
            <w:tcW w:w="4497" w:type="dxa"/>
            <w:tcBorders>
              <w:top w:val="single" w:sz="6" w:space="0" w:color="auto"/>
            </w:tcBorders>
            <w:shd w:val="clear" w:color="auto" w:fill="auto"/>
          </w:tcPr>
          <w:p w14:paraId="2E8C5EC9" w14:textId="77777777" w:rsidR="0047132F" w:rsidRPr="00B1456A" w:rsidRDefault="0047132F"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The board of a listed entity should:</w:t>
            </w:r>
          </w:p>
          <w:p w14:paraId="5A1D0F1F"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nomination committee which:</w:t>
            </w:r>
          </w:p>
          <w:p w14:paraId="27DA0AC1" w14:textId="77777777" w:rsidR="0047132F" w:rsidRPr="00B1456A" w:rsidRDefault="0047132F"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 majority of whom are independent directors; and</w:t>
            </w:r>
          </w:p>
          <w:p w14:paraId="72DB5691" w14:textId="77777777" w:rsidR="0047132F" w:rsidRPr="00B1456A" w:rsidRDefault="0047132F"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w:t>
            </w:r>
          </w:p>
          <w:p w14:paraId="6394EB50"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and disclose:</w:t>
            </w:r>
          </w:p>
          <w:p w14:paraId="631458F7"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1EA5F411"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members of the committee; and</w:t>
            </w:r>
          </w:p>
          <w:p w14:paraId="5F90FF13" w14:textId="77777777" w:rsidR="0047132F" w:rsidRPr="00B1456A" w:rsidRDefault="0047132F"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as at the end of each reporting period, the number of times the committee met throughout the period and the individual attendances of the members at those meetings; or</w:t>
            </w:r>
          </w:p>
          <w:p w14:paraId="58966001"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color w:val="000000"/>
                <w:sz w:val="18"/>
                <w:szCs w:val="18"/>
              </w:rPr>
            </w:pPr>
            <w:r w:rsidRPr="00B1456A">
              <w:rPr>
                <w:rFonts w:ascii="Arial Narrow" w:hAnsi="Arial Narrow"/>
                <w:color w:val="000000"/>
                <w:sz w:val="18"/>
                <w:szCs w:val="18"/>
              </w:rPr>
              <w:t>(b)</w:t>
            </w:r>
            <w:r w:rsidRPr="00B1456A">
              <w:rPr>
                <w:rFonts w:ascii="Arial Narrow" w:hAnsi="Arial Narrow"/>
                <w:color w:val="000000"/>
                <w:sz w:val="18"/>
                <w:szCs w:val="18"/>
              </w:rPr>
              <w:tab/>
            </w:r>
            <w:proofErr w:type="gramStart"/>
            <w:r w:rsidRPr="00B1456A">
              <w:rPr>
                <w:rFonts w:ascii="Arial Narrow" w:hAnsi="Arial Narrow"/>
                <w:color w:val="000000"/>
                <w:sz w:val="18"/>
                <w:szCs w:val="18"/>
              </w:rPr>
              <w:t>if</w:t>
            </w:r>
            <w:proofErr w:type="gramEnd"/>
            <w:r w:rsidRPr="00B1456A">
              <w:rPr>
                <w:rFonts w:ascii="Arial Narrow" w:hAnsi="Arial Narrow"/>
                <w:color w:val="000000"/>
                <w:sz w:val="18"/>
                <w:szCs w:val="18"/>
              </w:rPr>
              <w:t xml:space="preserve"> it does not have a nomination committee, disclose that fact and the processes it employs to address board succession issues and to ensure that the board has the appropriate balance of skills, knowledge, experience, independence and diversity to enable it to discharge its duties and responsibilities effectively</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230813193"/>
              <w14:checkbox>
                <w14:checked w14:val="0"/>
                <w14:checkedState w14:val="2612" w14:font="MS Gothic"/>
                <w14:uncheckedState w14:val="2610" w14:font="MS Gothic"/>
              </w14:checkbox>
            </w:sdtPr>
            <w:sdtEndPr/>
            <w:sdtContent>
              <w:p w14:paraId="1BEDF9FB" w14:textId="6A9BA3C2"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85BCDF9" w14:textId="7C5BD4C0" w:rsidR="00D02A05" w:rsidRPr="001D5D03" w:rsidRDefault="0047132F"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complies with paragraph (a):</w:t>
            </w:r>
            <w:r w:rsidRPr="001D5D03">
              <w:rPr>
                <w:rFonts w:ascii="Arial Narrow" w:hAnsi="Arial Narrow"/>
                <w:color w:val="00B0F0"/>
                <w:sz w:val="18"/>
                <w:szCs w:val="18"/>
              </w:rPr>
              <w:t>]</w:t>
            </w:r>
          </w:p>
          <w:p w14:paraId="5B8A4417"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 at</w:t>
            </w:r>
            <w:r w:rsidRPr="00B1456A">
              <w:rPr>
                <w:rFonts w:ascii="Arial Narrow" w:hAnsi="Arial Narrow"/>
                <w:sz w:val="18"/>
                <w:szCs w:val="18"/>
              </w:rPr>
              <w:t>:</w:t>
            </w:r>
          </w:p>
          <w:p w14:paraId="6263025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0B5EAC17"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 at</w:t>
            </w:r>
            <w:r w:rsidRPr="00B1456A">
              <w:rPr>
                <w:rFonts w:ascii="Arial Narrow" w:hAnsi="Arial Narrow"/>
                <w:sz w:val="18"/>
                <w:szCs w:val="18"/>
              </w:rPr>
              <w:t>:</w:t>
            </w:r>
          </w:p>
          <w:p w14:paraId="49FC9CF6" w14:textId="3CCE1551"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7B1E6274" w14:textId="462E3EED" w:rsidR="0047132F" w:rsidRPr="001D5D03" w:rsidRDefault="0047132F"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w:t>
            </w:r>
            <w:r w:rsidRPr="001D5D03">
              <w:rPr>
                <w:rFonts w:ascii="Arial Narrow" w:hAnsi="Arial Narrow" w:cs="Arial"/>
                <w:i/>
                <w:color w:val="00B0F0"/>
                <w:sz w:val="18"/>
                <w:szCs w:val="18"/>
              </w:rPr>
              <w:t>omplies with paragraph (b):</w:t>
            </w:r>
            <w:r w:rsidRPr="001D5D03">
              <w:rPr>
                <w:rFonts w:ascii="Arial Narrow" w:hAnsi="Arial Narrow" w:cs="Arial"/>
                <w:color w:val="00B0F0"/>
                <w:sz w:val="18"/>
                <w:szCs w:val="18"/>
              </w:rPr>
              <w:t>]</w:t>
            </w:r>
          </w:p>
          <w:p w14:paraId="57B3FB38"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the fact that we do not have a nomination committee and the processes we employ to address board succession issues and to ensure that the board has the appropriate balance of skills, knowledge, experience, independence and diversity to enable it to discharge its duties and responsibilities effective</w:t>
            </w:r>
            <w:r w:rsidRPr="00B1456A">
              <w:rPr>
                <w:rFonts w:ascii="Arial Narrow" w:hAnsi="Arial Narrow"/>
                <w:sz w:val="18"/>
                <w:szCs w:val="18"/>
              </w:rPr>
              <w:t>ly at:</w:t>
            </w:r>
          </w:p>
          <w:p w14:paraId="2EB96F95"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1AFA719C" w14:textId="1DB26DEE"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414235479"/>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in our Corporate Governance Statement </w:t>
            </w:r>
            <w:r w:rsidR="0047132F" w:rsidRPr="00B1456A">
              <w:rPr>
                <w:rFonts w:ascii="Arial Narrow" w:hAnsi="Arial Narrow"/>
                <w:b/>
                <w:sz w:val="18"/>
                <w:szCs w:val="18"/>
                <w:u w:val="single"/>
              </w:rPr>
              <w:t>OR</w:t>
            </w:r>
          </w:p>
          <w:p w14:paraId="14E53648" w14:textId="74DBBB1E"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813170385"/>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47132F" w:rsidRPr="00B1456A">
              <w:rPr>
                <w:rFonts w:ascii="Arial Narrow" w:hAnsi="Arial Narrow"/>
                <w:sz w:val="18"/>
                <w:szCs w:val="18"/>
              </w:rPr>
              <w:tab/>
              <w:t>we are an externally managed entity and this recommendation is therefore not applicable</w:t>
            </w:r>
          </w:p>
        </w:tc>
      </w:tr>
      <w:tr w:rsidR="0047132F" w:rsidRPr="00B1456A" w14:paraId="36DC79DE" w14:textId="77777777" w:rsidTr="000E60D5">
        <w:trPr>
          <w:cantSplit/>
        </w:trPr>
        <w:tc>
          <w:tcPr>
            <w:tcW w:w="748" w:type="dxa"/>
            <w:gridSpan w:val="2"/>
            <w:shd w:val="clear" w:color="auto" w:fill="auto"/>
          </w:tcPr>
          <w:p w14:paraId="5A1F46E0"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2.2</w:t>
            </w:r>
          </w:p>
        </w:tc>
        <w:tc>
          <w:tcPr>
            <w:tcW w:w="4497" w:type="dxa"/>
            <w:shd w:val="clear" w:color="auto" w:fill="auto"/>
          </w:tcPr>
          <w:p w14:paraId="7CEEEA85" w14:textId="10B9308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rPr>
            </w:pPr>
            <w:r w:rsidRPr="00B1456A">
              <w:rPr>
                <w:rFonts w:ascii="Arial Narrow" w:hAnsi="Arial Narrow"/>
                <w:color w:val="000000"/>
                <w:sz w:val="18"/>
                <w:szCs w:val="18"/>
              </w:rPr>
              <w:t>A listed entity should have and disclose a board skills matrix setting out the mix of skills that the board currently has or is looking to achieve in its membership.</w:t>
            </w:r>
          </w:p>
        </w:tc>
        <w:tc>
          <w:tcPr>
            <w:tcW w:w="4820" w:type="dxa"/>
            <w:shd w:val="clear" w:color="auto" w:fill="auto"/>
          </w:tcPr>
          <w:sdt>
            <w:sdtPr>
              <w:rPr>
                <w:rFonts w:ascii="Segoe UI Symbol" w:eastAsia="MS Gothic" w:hAnsi="Segoe UI Symbol" w:cs="Segoe UI Symbol"/>
                <w:sz w:val="22"/>
                <w:szCs w:val="22"/>
              </w:rPr>
              <w:id w:val="-1202546503"/>
              <w14:checkbox>
                <w14:checked w14:val="0"/>
                <w14:checkedState w14:val="2612" w14:font="MS Gothic"/>
                <w14:uncheckedState w14:val="2610" w14:font="MS Gothic"/>
              </w14:checkbox>
            </w:sdtPr>
            <w:sdtEndPr/>
            <w:sdtContent>
              <w:p w14:paraId="74A7E6C6" w14:textId="5B585720"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84D40E0"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rPr>
              <w:t>board</w:t>
            </w:r>
            <w:r w:rsidRPr="00B1456A">
              <w:rPr>
                <w:rFonts w:ascii="Arial Narrow" w:hAnsi="Arial Narrow"/>
                <w:sz w:val="18"/>
                <w:szCs w:val="18"/>
              </w:rPr>
              <w:t xml:space="preserve"> skills matrix at:</w:t>
            </w:r>
          </w:p>
          <w:p w14:paraId="76BEB075"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0C84659A" w14:textId="192EF39D"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364021612"/>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in our Corporate Governance Statement </w:t>
            </w:r>
            <w:r w:rsidR="0047132F" w:rsidRPr="00B1456A">
              <w:rPr>
                <w:rFonts w:ascii="Arial Narrow" w:hAnsi="Arial Narrow"/>
                <w:b/>
                <w:sz w:val="18"/>
                <w:szCs w:val="18"/>
                <w:u w:val="single"/>
              </w:rPr>
              <w:t>OR</w:t>
            </w:r>
          </w:p>
          <w:p w14:paraId="4E3A8A67" w14:textId="7603EDA3"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2076542075"/>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47132F" w:rsidRPr="00B1456A">
              <w:rPr>
                <w:rFonts w:ascii="Arial Narrow" w:hAnsi="Arial Narrow"/>
                <w:sz w:val="18"/>
                <w:szCs w:val="18"/>
              </w:rPr>
              <w:tab/>
              <w:t>we are an externally managed entity and this recommendation is therefore not applicable</w:t>
            </w:r>
          </w:p>
        </w:tc>
      </w:tr>
      <w:tr w:rsidR="0047132F" w:rsidRPr="00B1456A" w14:paraId="61441115" w14:textId="77777777" w:rsidTr="000E60D5">
        <w:trPr>
          <w:cantSplit/>
        </w:trPr>
        <w:tc>
          <w:tcPr>
            <w:tcW w:w="748" w:type="dxa"/>
            <w:gridSpan w:val="2"/>
            <w:shd w:val="clear" w:color="auto" w:fill="auto"/>
          </w:tcPr>
          <w:p w14:paraId="433C1B6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2.3</w:t>
            </w:r>
          </w:p>
        </w:tc>
        <w:tc>
          <w:tcPr>
            <w:tcW w:w="4497" w:type="dxa"/>
            <w:shd w:val="clear" w:color="auto" w:fill="auto"/>
          </w:tcPr>
          <w:p w14:paraId="73F5265F"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 disclose:</w:t>
            </w:r>
          </w:p>
          <w:p w14:paraId="1ECDFB6E"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the names of the directors considered by the board to be independent directors;</w:t>
            </w:r>
          </w:p>
          <w:p w14:paraId="5F337A9C" w14:textId="03DF4321"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t xml:space="preserve">if a director has an interest, position, </w:t>
            </w:r>
            <w:r w:rsidR="009377B4" w:rsidRPr="00B1456A">
              <w:rPr>
                <w:rFonts w:ascii="Arial Narrow" w:hAnsi="Arial Narrow"/>
                <w:sz w:val="18"/>
                <w:szCs w:val="18"/>
              </w:rPr>
              <w:t xml:space="preserve">affiliation </w:t>
            </w:r>
            <w:r w:rsidRPr="00B1456A">
              <w:rPr>
                <w:rFonts w:ascii="Arial Narrow" w:hAnsi="Arial Narrow"/>
                <w:sz w:val="18"/>
                <w:szCs w:val="18"/>
              </w:rPr>
              <w:t>or relationship of the type described in Box 2.3 but the board is of the opinion that it does not compromise the independence of the director, the nature of the interest, position</w:t>
            </w:r>
            <w:r w:rsidR="009377B4" w:rsidRPr="00B1456A">
              <w:rPr>
                <w:rFonts w:ascii="Arial Narrow" w:hAnsi="Arial Narrow"/>
                <w:sz w:val="18"/>
                <w:szCs w:val="18"/>
              </w:rPr>
              <w:t xml:space="preserve"> </w:t>
            </w:r>
            <w:r w:rsidRPr="00B1456A">
              <w:rPr>
                <w:rFonts w:ascii="Arial Narrow" w:hAnsi="Arial Narrow"/>
                <w:sz w:val="18"/>
                <w:szCs w:val="18"/>
              </w:rPr>
              <w:t>or relationship in question and an explanation of why the board is of that opinion; and</w:t>
            </w:r>
          </w:p>
          <w:p w14:paraId="54F38FBB" w14:textId="77777777" w:rsidR="0047132F" w:rsidRPr="00B1456A" w:rsidRDefault="0047132F"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(c)</w:t>
            </w:r>
            <w:r w:rsidRPr="00B1456A">
              <w:rPr>
                <w:rFonts w:ascii="Arial Narrow" w:hAnsi="Arial Narrow"/>
                <w:sz w:val="18"/>
                <w:szCs w:val="18"/>
              </w:rPr>
              <w:tab/>
            </w:r>
            <w:proofErr w:type="gramStart"/>
            <w:r w:rsidRPr="00B1456A">
              <w:rPr>
                <w:rFonts w:ascii="Arial Narrow" w:hAnsi="Arial Narrow"/>
                <w:sz w:val="18"/>
                <w:szCs w:val="18"/>
              </w:rPr>
              <w:t>the</w:t>
            </w:r>
            <w:proofErr w:type="gramEnd"/>
            <w:r w:rsidRPr="00B1456A">
              <w:rPr>
                <w:rFonts w:ascii="Arial Narrow" w:hAnsi="Arial Narrow"/>
                <w:sz w:val="18"/>
                <w:szCs w:val="18"/>
              </w:rPr>
              <w:t xml:space="preserve"> length of service of each director.</w:t>
            </w:r>
          </w:p>
        </w:tc>
        <w:tc>
          <w:tcPr>
            <w:tcW w:w="4820" w:type="dxa"/>
            <w:shd w:val="clear" w:color="auto" w:fill="auto"/>
          </w:tcPr>
          <w:sdt>
            <w:sdtPr>
              <w:rPr>
                <w:rFonts w:ascii="Segoe UI Symbol" w:eastAsia="MS Gothic" w:hAnsi="Segoe UI Symbol" w:cs="Segoe UI Symbol"/>
                <w:sz w:val="22"/>
                <w:szCs w:val="22"/>
              </w:rPr>
              <w:id w:val="1612548290"/>
              <w14:checkbox>
                <w14:checked w14:val="0"/>
                <w14:checkedState w14:val="2612" w14:font="MS Gothic"/>
                <w14:uncheckedState w14:val="2610" w14:font="MS Gothic"/>
              </w14:checkbox>
            </w:sdtPr>
            <w:sdtEndPr/>
            <w:sdtContent>
              <w:p w14:paraId="1EDDE9B4" w14:textId="4C614AF6"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425B6007"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names of the directors considered by the board to be </w:t>
            </w:r>
            <w:r w:rsidRPr="00B1456A">
              <w:rPr>
                <w:rFonts w:ascii="Arial Narrow" w:hAnsi="Arial Narrow" w:cs="Arial"/>
                <w:sz w:val="18"/>
                <w:szCs w:val="18"/>
              </w:rPr>
              <w:t>independent</w:t>
            </w:r>
            <w:r w:rsidRPr="00B1456A">
              <w:rPr>
                <w:rFonts w:ascii="Arial Narrow" w:hAnsi="Arial Narrow"/>
                <w:sz w:val="18"/>
                <w:szCs w:val="18"/>
              </w:rPr>
              <w:t xml:space="preserve"> directors at:</w:t>
            </w:r>
          </w:p>
          <w:p w14:paraId="467FCAE1"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2F96E784"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and, where applicable, the information referred to in paragraph (b) at:</w:t>
            </w:r>
          </w:p>
          <w:p w14:paraId="4B3C7B42"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6A5177A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and the length of service of each director at:</w:t>
            </w:r>
          </w:p>
          <w:p w14:paraId="52692CD8"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27EA441F" w14:textId="1E1D6841"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918951646"/>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in our Corporate Governance Statement</w:t>
            </w:r>
          </w:p>
        </w:tc>
      </w:tr>
      <w:tr w:rsidR="0047132F" w:rsidRPr="00B1456A" w14:paraId="12B66B2A" w14:textId="77777777" w:rsidTr="000E60D5">
        <w:trPr>
          <w:cantSplit/>
        </w:trPr>
        <w:tc>
          <w:tcPr>
            <w:tcW w:w="748" w:type="dxa"/>
            <w:gridSpan w:val="2"/>
            <w:shd w:val="clear" w:color="auto" w:fill="auto"/>
          </w:tcPr>
          <w:p w14:paraId="0B5038D6"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2.4</w:t>
            </w:r>
          </w:p>
        </w:tc>
        <w:tc>
          <w:tcPr>
            <w:tcW w:w="4497" w:type="dxa"/>
            <w:shd w:val="clear" w:color="auto" w:fill="auto"/>
          </w:tcPr>
          <w:p w14:paraId="1FA113EE"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rPr>
            </w:pPr>
            <w:r w:rsidRPr="00B1456A">
              <w:rPr>
                <w:rFonts w:ascii="Arial Narrow" w:hAnsi="Arial Narrow"/>
                <w:color w:val="000000"/>
                <w:sz w:val="18"/>
                <w:szCs w:val="18"/>
              </w:rPr>
              <w:t>A majority of the board of a listed entity should be independent directors</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520172710"/>
            <w14:checkbox>
              <w14:checked w14:val="0"/>
              <w14:checkedState w14:val="2612" w14:font="MS Gothic"/>
              <w14:uncheckedState w14:val="2610" w14:font="MS Gothic"/>
            </w14:checkbox>
          </w:sdtPr>
          <w:sdtEndPr/>
          <w:sdtContent>
            <w:tc>
              <w:tcPr>
                <w:tcW w:w="4820" w:type="dxa"/>
                <w:shd w:val="clear" w:color="auto" w:fill="auto"/>
              </w:tcPr>
              <w:p w14:paraId="01864F0E" w14:textId="67E99334"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18938B67" w14:textId="2C3B4A0F"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2063774696"/>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w:t>
            </w:r>
            <w:r w:rsidR="0047132F" w:rsidRPr="00B1456A">
              <w:rPr>
                <w:rFonts w:ascii="Arial Narrow" w:hAnsi="Arial Narrow" w:cs="EurostileLT-BoldCondensed"/>
                <w:bCs/>
                <w:sz w:val="18"/>
                <w:szCs w:val="18"/>
              </w:rPr>
              <w:t xml:space="preserve">in our Corporate Governance Statement </w:t>
            </w:r>
            <w:r w:rsidR="0047132F" w:rsidRPr="00B1456A">
              <w:rPr>
                <w:rFonts w:ascii="Arial Narrow" w:hAnsi="Arial Narrow" w:cs="EurostileLT-BoldCondensed"/>
                <w:b/>
                <w:bCs/>
                <w:sz w:val="18"/>
                <w:szCs w:val="18"/>
                <w:u w:val="single"/>
              </w:rPr>
              <w:t>OR</w:t>
            </w:r>
          </w:p>
          <w:p w14:paraId="6F57B48D" w14:textId="4BFC67A8"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969943745"/>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 xml:space="preserve">we are an externally managed entity and this </w:t>
            </w:r>
            <w:r w:rsidR="0047132F" w:rsidRPr="00B1456A">
              <w:rPr>
                <w:rFonts w:ascii="Arial Narrow" w:hAnsi="Arial Narrow"/>
                <w:sz w:val="18"/>
                <w:szCs w:val="18"/>
              </w:rPr>
              <w:t>recommendation is therefore not applicable</w:t>
            </w:r>
          </w:p>
        </w:tc>
      </w:tr>
      <w:tr w:rsidR="0047132F" w:rsidRPr="00B1456A" w14:paraId="573EF868" w14:textId="77777777" w:rsidTr="000E60D5">
        <w:trPr>
          <w:cantSplit/>
        </w:trPr>
        <w:tc>
          <w:tcPr>
            <w:tcW w:w="748" w:type="dxa"/>
            <w:gridSpan w:val="2"/>
            <w:shd w:val="clear" w:color="auto" w:fill="auto"/>
          </w:tcPr>
          <w:p w14:paraId="7B39F5B5"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2.5</w:t>
            </w:r>
          </w:p>
        </w:tc>
        <w:tc>
          <w:tcPr>
            <w:tcW w:w="4497" w:type="dxa"/>
            <w:shd w:val="clear" w:color="auto" w:fill="auto"/>
          </w:tcPr>
          <w:p w14:paraId="79941D95" w14:textId="77777777" w:rsidR="0047132F"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EurostileLT-Condensed"/>
                <w:color w:val="000000"/>
                <w:sz w:val="18"/>
                <w:szCs w:val="18"/>
              </w:rPr>
            </w:pPr>
            <w:r w:rsidRPr="00B1456A">
              <w:rPr>
                <w:rFonts w:ascii="Arial Narrow" w:hAnsi="Arial Narrow"/>
                <w:color w:val="000000"/>
                <w:sz w:val="18"/>
                <w:szCs w:val="18"/>
              </w:rPr>
              <w:t>The chair of the board of a listed entity should be an independent director and, in particular, should not be the same person as the CEO of the entity</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495544948"/>
            <w14:checkbox>
              <w14:checked w14:val="0"/>
              <w14:checkedState w14:val="2612" w14:font="MS Gothic"/>
              <w14:uncheckedState w14:val="2610" w14:font="MS Gothic"/>
            </w14:checkbox>
          </w:sdtPr>
          <w:sdtEndPr/>
          <w:sdtContent>
            <w:tc>
              <w:tcPr>
                <w:tcW w:w="4820" w:type="dxa"/>
                <w:shd w:val="clear" w:color="auto" w:fill="auto"/>
              </w:tcPr>
              <w:p w14:paraId="423FCEA5" w14:textId="795EDB9B"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24E770FA" w14:textId="36712F08"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147702439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w:t>
            </w:r>
            <w:r w:rsidR="0047132F" w:rsidRPr="00B1456A">
              <w:rPr>
                <w:rFonts w:ascii="Arial Narrow" w:hAnsi="Arial Narrow" w:cs="EurostileLT-BoldCondensed"/>
                <w:bCs/>
                <w:sz w:val="18"/>
                <w:szCs w:val="18"/>
              </w:rPr>
              <w:t xml:space="preserve">in our Corporate Governance Statement </w:t>
            </w:r>
            <w:r w:rsidR="0047132F" w:rsidRPr="00B1456A">
              <w:rPr>
                <w:rFonts w:ascii="Arial Narrow" w:hAnsi="Arial Narrow" w:cs="EurostileLT-BoldCondensed"/>
                <w:b/>
                <w:bCs/>
                <w:sz w:val="18"/>
                <w:szCs w:val="18"/>
                <w:u w:val="single"/>
              </w:rPr>
              <w:t>OR</w:t>
            </w:r>
          </w:p>
          <w:p w14:paraId="5DE5E2E9" w14:textId="77E0979B"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227046950"/>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 xml:space="preserve">we are an externally managed entity and this </w:t>
            </w:r>
            <w:r w:rsidR="0047132F" w:rsidRPr="00B1456A">
              <w:rPr>
                <w:rFonts w:ascii="Arial Narrow" w:hAnsi="Arial Narrow"/>
                <w:sz w:val="18"/>
                <w:szCs w:val="18"/>
              </w:rPr>
              <w:t>recommendation is therefore not applicable</w:t>
            </w:r>
          </w:p>
        </w:tc>
      </w:tr>
      <w:tr w:rsidR="0047132F" w:rsidRPr="00B1456A" w14:paraId="063337CD" w14:textId="77777777" w:rsidTr="000E60D5">
        <w:trPr>
          <w:cantSplit/>
        </w:trPr>
        <w:tc>
          <w:tcPr>
            <w:tcW w:w="748" w:type="dxa"/>
            <w:gridSpan w:val="2"/>
            <w:tcBorders>
              <w:bottom w:val="single" w:sz="6" w:space="0" w:color="auto"/>
            </w:tcBorders>
            <w:shd w:val="clear" w:color="auto" w:fill="auto"/>
          </w:tcPr>
          <w:p w14:paraId="25CC9FF9" w14:textId="77777777" w:rsidR="0047132F" w:rsidRPr="00B1456A" w:rsidRDefault="0047132F"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2.6</w:t>
            </w:r>
          </w:p>
        </w:tc>
        <w:tc>
          <w:tcPr>
            <w:tcW w:w="4497" w:type="dxa"/>
            <w:tcBorders>
              <w:bottom w:val="single" w:sz="6" w:space="0" w:color="auto"/>
            </w:tcBorders>
            <w:shd w:val="clear" w:color="auto" w:fill="auto"/>
          </w:tcPr>
          <w:p w14:paraId="3621E667" w14:textId="77777777" w:rsidR="0047132F" w:rsidRPr="00B1456A" w:rsidRDefault="0047132F" w:rsidP="00600AC4">
            <w:pPr>
              <w:tabs>
                <w:tab w:val="clear" w:pos="851"/>
              </w:tabs>
              <w:spacing w:before="60" w:after="60"/>
              <w:rPr>
                <w:rFonts w:ascii="Arial Narrow" w:hAnsi="Arial Narrow"/>
                <w:sz w:val="18"/>
                <w:szCs w:val="18"/>
              </w:rPr>
            </w:pPr>
            <w:r w:rsidRPr="00B1456A">
              <w:rPr>
                <w:rFonts w:ascii="Arial Narrow" w:hAnsi="Arial Narrow"/>
                <w:bCs/>
                <w:sz w:val="18"/>
                <w:szCs w:val="18"/>
              </w:rPr>
              <w:t xml:space="preserve">A listed entity should have a program for inducting new directors </w:t>
            </w:r>
            <w:r w:rsidRPr="00B1456A">
              <w:rPr>
                <w:rFonts w:ascii="Arial Narrow" w:hAnsi="Arial Narrow"/>
                <w:color w:val="000000"/>
                <w:sz w:val="18"/>
                <w:szCs w:val="18"/>
              </w:rPr>
              <w:t xml:space="preserve">and for periodically </w:t>
            </w:r>
            <w:r w:rsidRPr="00B1456A">
              <w:rPr>
                <w:rFonts w:ascii="Arial Narrow" w:hAnsi="Arial Narrow"/>
                <w:bCs/>
                <w:sz w:val="18"/>
                <w:szCs w:val="18"/>
              </w:rPr>
              <w:t xml:space="preserve">reviewing </w:t>
            </w:r>
            <w:r w:rsidR="00B23181" w:rsidRPr="00B1456A">
              <w:rPr>
                <w:rFonts w:ascii="Arial Narrow" w:hAnsi="Arial Narrow"/>
                <w:bCs/>
                <w:sz w:val="18"/>
                <w:szCs w:val="18"/>
              </w:rPr>
              <w:t>whether there is a need for existing directors to undertake professional development to maintain the skills and knowledge needed to perform their role as directors effectively</w:t>
            </w:r>
            <w:r w:rsidRPr="00B1456A">
              <w:rPr>
                <w:rFonts w:ascii="Arial Narrow" w:hAnsi="Arial Narrow"/>
                <w:bCs/>
                <w:sz w:val="18"/>
                <w:szCs w:val="18"/>
              </w:rPr>
              <w:t>.</w:t>
            </w:r>
          </w:p>
        </w:tc>
        <w:sdt>
          <w:sdtPr>
            <w:rPr>
              <w:rFonts w:ascii="Segoe UI Symbol" w:eastAsia="MS Gothic" w:hAnsi="Segoe UI Symbol" w:cs="Segoe UI Symbol"/>
              <w:sz w:val="22"/>
              <w:szCs w:val="22"/>
            </w:rPr>
            <w:id w:val="-1966113959"/>
            <w14:checkbox>
              <w14:checked w14:val="0"/>
              <w14:checkedState w14:val="2612" w14:font="MS Gothic"/>
              <w14:uncheckedState w14:val="2610" w14:font="MS Gothic"/>
            </w14:checkbox>
          </w:sdtPr>
          <w:sdtEndPr/>
          <w:sdtContent>
            <w:tc>
              <w:tcPr>
                <w:tcW w:w="4820" w:type="dxa"/>
                <w:tcBorders>
                  <w:bottom w:val="single" w:sz="6" w:space="0" w:color="auto"/>
                </w:tcBorders>
                <w:shd w:val="clear" w:color="auto" w:fill="auto"/>
              </w:tcPr>
              <w:p w14:paraId="4D90DA2E" w14:textId="3AF72713"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490EEB9B" w14:textId="09D4CE65"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825637173"/>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set out</w:t>
            </w:r>
            <w:r w:rsidR="0047132F" w:rsidRPr="00B1456A">
              <w:rPr>
                <w:rFonts w:ascii="Arial Narrow" w:hAnsi="Arial Narrow"/>
                <w:sz w:val="18"/>
                <w:szCs w:val="18"/>
              </w:rPr>
              <w:t xml:space="preserve"> </w:t>
            </w:r>
            <w:r w:rsidR="0047132F" w:rsidRPr="00B1456A">
              <w:rPr>
                <w:rFonts w:ascii="Arial Narrow" w:hAnsi="Arial Narrow" w:cs="EurostileLT-BoldCondensed"/>
                <w:bCs/>
                <w:sz w:val="18"/>
                <w:szCs w:val="18"/>
              </w:rPr>
              <w:t xml:space="preserve">in our Corporate Governance Statement </w:t>
            </w:r>
            <w:r w:rsidR="0047132F" w:rsidRPr="00B1456A">
              <w:rPr>
                <w:rFonts w:ascii="Arial Narrow" w:hAnsi="Arial Narrow" w:cs="EurostileLT-BoldCondensed"/>
                <w:b/>
                <w:bCs/>
                <w:sz w:val="18"/>
                <w:szCs w:val="18"/>
                <w:u w:val="single"/>
              </w:rPr>
              <w:t>OR</w:t>
            </w:r>
          </w:p>
          <w:p w14:paraId="5C716B6E" w14:textId="7627BAA2" w:rsidR="0047132F"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863784795"/>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7132F" w:rsidRPr="00B1456A">
              <w:rPr>
                <w:rFonts w:ascii="Arial Narrow" w:hAnsi="Arial Narrow" w:cs="EurostileLT-BoldCondensed"/>
                <w:bCs/>
                <w:sz w:val="18"/>
                <w:szCs w:val="18"/>
              </w:rPr>
              <w:tab/>
              <w:t xml:space="preserve">we are an externally managed entity and this </w:t>
            </w:r>
            <w:r w:rsidR="0047132F" w:rsidRPr="00B1456A">
              <w:rPr>
                <w:rFonts w:ascii="Arial Narrow" w:hAnsi="Arial Narrow"/>
                <w:sz w:val="18"/>
                <w:szCs w:val="18"/>
              </w:rPr>
              <w:t>recommendation is therefore not applicable</w:t>
            </w:r>
          </w:p>
        </w:tc>
      </w:tr>
      <w:tr w:rsidR="00234FC2" w:rsidRPr="00B1456A" w14:paraId="0151C6AD" w14:textId="77777777" w:rsidTr="000E60D5">
        <w:trPr>
          <w:cantSplit/>
        </w:trPr>
        <w:tc>
          <w:tcPr>
            <w:tcW w:w="14884" w:type="dxa"/>
            <w:gridSpan w:val="5"/>
            <w:tcBorders>
              <w:top w:val="single" w:sz="6" w:space="0" w:color="auto"/>
              <w:bottom w:val="single" w:sz="6" w:space="0" w:color="auto"/>
            </w:tcBorders>
            <w:shd w:val="clear" w:color="auto" w:fill="D9D9D9"/>
          </w:tcPr>
          <w:p w14:paraId="40D688FA" w14:textId="77A7C336"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 xml:space="preserve">Principle 3 – </w:t>
            </w:r>
            <w:r w:rsidR="00A21695" w:rsidRPr="00B1456A">
              <w:rPr>
                <w:rFonts w:ascii="Arial Narrow" w:hAnsi="Arial Narrow" w:cs="EurostileLT-BoldCondensed"/>
                <w:b/>
                <w:bCs/>
                <w:caps/>
                <w:color w:val="000000"/>
                <w:sz w:val="18"/>
                <w:szCs w:val="18"/>
              </w:rPr>
              <w:t xml:space="preserve">INSTIL </w:t>
            </w:r>
            <w:r w:rsidR="00D96E15" w:rsidRPr="00B1456A">
              <w:rPr>
                <w:rFonts w:ascii="Arial Narrow" w:hAnsi="Arial Narrow" w:cs="EurostileLT-BoldCondensed"/>
                <w:b/>
                <w:bCs/>
                <w:caps/>
                <w:color w:val="000000"/>
                <w:sz w:val="18"/>
                <w:szCs w:val="18"/>
              </w:rPr>
              <w:t xml:space="preserve">A </w:t>
            </w:r>
            <w:r w:rsidR="00A21695" w:rsidRPr="00B1456A">
              <w:rPr>
                <w:rFonts w:ascii="Arial Narrow" w:hAnsi="Arial Narrow" w:cs="EurostileLT-BoldCondensed"/>
                <w:b/>
                <w:bCs/>
                <w:caps/>
                <w:color w:val="000000"/>
                <w:sz w:val="18"/>
                <w:szCs w:val="18"/>
              </w:rPr>
              <w:t>CULTURE</w:t>
            </w:r>
            <w:r w:rsidR="00D96E15" w:rsidRPr="00B1456A">
              <w:rPr>
                <w:rFonts w:ascii="Arial Narrow" w:hAnsi="Arial Narrow" w:cs="EurostileLT-BoldCondensed"/>
                <w:b/>
                <w:bCs/>
                <w:caps/>
                <w:color w:val="000000"/>
                <w:sz w:val="18"/>
                <w:szCs w:val="18"/>
              </w:rPr>
              <w:t xml:space="preserve"> of acting lawfully, ethically and responsibly</w:t>
            </w:r>
          </w:p>
        </w:tc>
      </w:tr>
      <w:tr w:rsidR="00C2148C" w:rsidRPr="00B1456A" w14:paraId="5DB48258" w14:textId="77777777" w:rsidTr="000E60D5">
        <w:trPr>
          <w:cantSplit/>
        </w:trPr>
        <w:tc>
          <w:tcPr>
            <w:tcW w:w="748" w:type="dxa"/>
            <w:gridSpan w:val="2"/>
            <w:tcBorders>
              <w:bottom w:val="single" w:sz="6" w:space="0" w:color="auto"/>
            </w:tcBorders>
            <w:shd w:val="clear" w:color="auto" w:fill="auto"/>
          </w:tcPr>
          <w:p w14:paraId="393F84E2" w14:textId="77777777" w:rsidR="00C2148C" w:rsidRPr="00B1456A" w:rsidRDefault="00C2148C" w:rsidP="00E17924">
            <w:pPr>
              <w:keepNext/>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3.1</w:t>
            </w:r>
          </w:p>
        </w:tc>
        <w:tc>
          <w:tcPr>
            <w:tcW w:w="4497" w:type="dxa"/>
            <w:tcBorders>
              <w:bottom w:val="single" w:sz="6" w:space="0" w:color="auto"/>
            </w:tcBorders>
            <w:shd w:val="clear" w:color="auto" w:fill="auto"/>
          </w:tcPr>
          <w:p w14:paraId="54D9A81F" w14:textId="79F8F543" w:rsidR="00C2148C" w:rsidRPr="00B1456A" w:rsidRDefault="00C2148C" w:rsidP="00E17924">
            <w:pPr>
              <w:keepNext/>
              <w:tabs>
                <w:tab w:val="clear" w:pos="851"/>
              </w:tabs>
              <w:spacing w:before="60" w:after="60"/>
              <w:rPr>
                <w:rFonts w:ascii="Arial Narrow" w:hAnsi="Arial Narrow"/>
                <w:sz w:val="18"/>
                <w:szCs w:val="18"/>
              </w:rPr>
            </w:pPr>
            <w:r w:rsidRPr="00B1456A">
              <w:rPr>
                <w:rFonts w:ascii="Arial Narrow" w:hAnsi="Arial Narrow"/>
                <w:bCs/>
                <w:sz w:val="18"/>
                <w:szCs w:val="18"/>
              </w:rPr>
              <w:t>A listed entity should articulate and disclose its values.</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424999158"/>
              <w14:checkbox>
                <w14:checked w14:val="0"/>
                <w14:checkedState w14:val="2612" w14:font="MS Gothic"/>
                <w14:uncheckedState w14:val="2610" w14:font="MS Gothic"/>
              </w14:checkbox>
            </w:sdtPr>
            <w:sdtEndPr/>
            <w:sdtContent>
              <w:p w14:paraId="3D138048" w14:textId="2BA33596" w:rsidR="00C2148C" w:rsidRPr="00E9602B" w:rsidRDefault="00E273D8" w:rsidP="00E17924">
                <w:pPr>
                  <w:keepNext/>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02D2DE3" w14:textId="01AA76B0" w:rsidR="00C2148C" w:rsidRPr="00B1456A" w:rsidRDefault="00C2148C" w:rsidP="00E17924">
            <w:pPr>
              <w:keepNext/>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Pr="00B1456A">
              <w:rPr>
                <w:rFonts w:ascii="Arial Narrow" w:hAnsi="Arial Narrow"/>
                <w:sz w:val="18"/>
                <w:szCs w:val="18"/>
              </w:rPr>
              <w:t xml:space="preserve">we have disclosed </w:t>
            </w:r>
            <w:r w:rsidRPr="00B1456A">
              <w:rPr>
                <w:rFonts w:ascii="Arial Narrow" w:hAnsi="Arial Narrow" w:cs="Arial"/>
                <w:sz w:val="18"/>
                <w:szCs w:val="18"/>
              </w:rPr>
              <w:t xml:space="preserve">our values </w:t>
            </w:r>
            <w:r w:rsidRPr="00B1456A">
              <w:rPr>
                <w:rFonts w:ascii="Arial Narrow" w:hAnsi="Arial Narrow"/>
                <w:sz w:val="18"/>
                <w:szCs w:val="18"/>
              </w:rPr>
              <w:t>at:</w:t>
            </w:r>
          </w:p>
          <w:p w14:paraId="50462E3D" w14:textId="77777777" w:rsidR="00C2148C" w:rsidRPr="00B1456A" w:rsidRDefault="00C2148C" w:rsidP="00E17924">
            <w:pPr>
              <w:keepNext/>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bottom w:val="single" w:sz="6" w:space="0" w:color="auto"/>
            </w:tcBorders>
            <w:shd w:val="clear" w:color="auto" w:fill="auto"/>
          </w:tcPr>
          <w:p w14:paraId="2F68ACA8" w14:textId="1C8F66C8" w:rsidR="00C2148C" w:rsidRPr="00B1456A" w:rsidRDefault="00FE5F38" w:rsidP="00E17924">
            <w:pPr>
              <w:keepNext/>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52457692"/>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C2148C" w:rsidRPr="00B1456A">
              <w:rPr>
                <w:rFonts w:ascii="Arial Narrow" w:hAnsi="Arial Narrow" w:cs="EurostileLT-BoldCondensed"/>
                <w:bCs/>
                <w:sz w:val="18"/>
                <w:szCs w:val="18"/>
              </w:rPr>
              <w:tab/>
              <w:t>set out</w:t>
            </w:r>
            <w:r w:rsidR="00C2148C" w:rsidRPr="00B1456A">
              <w:rPr>
                <w:rFonts w:ascii="Arial Narrow" w:hAnsi="Arial Narrow"/>
                <w:sz w:val="18"/>
                <w:szCs w:val="18"/>
              </w:rPr>
              <w:t xml:space="preserve"> </w:t>
            </w:r>
            <w:r w:rsidR="00C2148C" w:rsidRPr="00B1456A">
              <w:rPr>
                <w:rFonts w:ascii="Arial Narrow" w:hAnsi="Arial Narrow" w:cs="EurostileLT-BoldCondensed"/>
                <w:bCs/>
                <w:sz w:val="18"/>
                <w:szCs w:val="18"/>
              </w:rPr>
              <w:t>in our Corporate Governance Statement</w:t>
            </w:r>
          </w:p>
        </w:tc>
      </w:tr>
      <w:tr w:rsidR="00234FC2" w:rsidRPr="00B1456A" w14:paraId="1DFCAD44" w14:textId="77777777" w:rsidTr="000E60D5">
        <w:trPr>
          <w:cantSplit/>
        </w:trPr>
        <w:tc>
          <w:tcPr>
            <w:tcW w:w="748" w:type="dxa"/>
            <w:gridSpan w:val="2"/>
            <w:tcBorders>
              <w:top w:val="single" w:sz="6" w:space="0" w:color="auto"/>
              <w:bottom w:val="single" w:sz="6" w:space="0" w:color="auto"/>
            </w:tcBorders>
            <w:shd w:val="clear" w:color="auto" w:fill="auto"/>
          </w:tcPr>
          <w:p w14:paraId="70F95796" w14:textId="77777777" w:rsidR="00234FC2" w:rsidRPr="00B1456A" w:rsidRDefault="00234FC2"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w:t>
            </w:r>
            <w:r w:rsidR="00C2148C" w:rsidRPr="00B1456A">
              <w:rPr>
                <w:rFonts w:ascii="Arial Narrow" w:hAnsi="Arial Narrow" w:cs="EurostileLT-Condensed"/>
                <w:sz w:val="18"/>
                <w:szCs w:val="18"/>
              </w:rPr>
              <w:t>2</w:t>
            </w:r>
          </w:p>
        </w:tc>
        <w:tc>
          <w:tcPr>
            <w:tcW w:w="4497" w:type="dxa"/>
            <w:tcBorders>
              <w:top w:val="single" w:sz="6" w:space="0" w:color="auto"/>
              <w:bottom w:val="single" w:sz="6" w:space="0" w:color="auto"/>
            </w:tcBorders>
            <w:shd w:val="clear" w:color="auto" w:fill="auto"/>
          </w:tcPr>
          <w:p w14:paraId="28A20BBB" w14:textId="77777777" w:rsidR="00234FC2" w:rsidRPr="00B1456A" w:rsidRDefault="00234FC2"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A listed entity should:</w:t>
            </w:r>
          </w:p>
          <w:p w14:paraId="6BA8D0AF" w14:textId="77777777" w:rsidR="00234FC2" w:rsidRPr="00B1456A" w:rsidRDefault="00234FC2"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 xml:space="preserve">have </w:t>
            </w:r>
            <w:r w:rsidR="004D17F2" w:rsidRPr="00B1456A">
              <w:rPr>
                <w:rFonts w:ascii="Arial Narrow" w:hAnsi="Arial Narrow" w:cs="Arial"/>
                <w:sz w:val="18"/>
                <w:szCs w:val="18"/>
                <w:lang w:eastAsia="en-AU"/>
              </w:rPr>
              <w:t xml:space="preserve">and disclose </w:t>
            </w:r>
            <w:r w:rsidRPr="00B1456A">
              <w:rPr>
                <w:rFonts w:ascii="Arial Narrow" w:hAnsi="Arial Narrow" w:cs="Arial"/>
                <w:sz w:val="18"/>
                <w:szCs w:val="18"/>
                <w:lang w:eastAsia="en-AU"/>
              </w:rPr>
              <w:t>a code of conduct for its directors, senior executives and employees; and</w:t>
            </w:r>
          </w:p>
          <w:p w14:paraId="57B11F16" w14:textId="44878624" w:rsidR="00234FC2" w:rsidRPr="00B1456A" w:rsidRDefault="00234FC2" w:rsidP="001B25AE">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r>
            <w:proofErr w:type="gramStart"/>
            <w:r w:rsidR="004D17F2" w:rsidRPr="00B1456A">
              <w:rPr>
                <w:rFonts w:ascii="Arial Narrow" w:hAnsi="Arial Narrow" w:cs="Arial"/>
                <w:sz w:val="18"/>
                <w:szCs w:val="18"/>
                <w:lang w:eastAsia="en-AU"/>
              </w:rPr>
              <w:t>ensure</w:t>
            </w:r>
            <w:proofErr w:type="gramEnd"/>
            <w:r w:rsidR="004D17F2" w:rsidRPr="00B1456A">
              <w:rPr>
                <w:rFonts w:ascii="Arial Narrow" w:hAnsi="Arial Narrow" w:cs="Arial"/>
                <w:sz w:val="18"/>
                <w:szCs w:val="18"/>
                <w:lang w:eastAsia="en-AU"/>
              </w:rPr>
              <w:t xml:space="preserve"> that </w:t>
            </w:r>
            <w:r w:rsidR="00956E0A" w:rsidRPr="00B1456A">
              <w:rPr>
                <w:rFonts w:ascii="Arial Narrow" w:hAnsi="Arial Narrow" w:cs="Arial"/>
                <w:sz w:val="18"/>
                <w:szCs w:val="18"/>
                <w:lang w:eastAsia="en-AU"/>
              </w:rPr>
              <w:t>the board</w:t>
            </w:r>
            <w:r w:rsidR="00FF602E" w:rsidRPr="00B1456A">
              <w:rPr>
                <w:rFonts w:ascii="Arial Narrow" w:hAnsi="Arial Narrow" w:cs="Arial"/>
                <w:sz w:val="18"/>
                <w:szCs w:val="18"/>
                <w:lang w:eastAsia="en-AU"/>
              </w:rPr>
              <w:t xml:space="preserve"> or a committee of the board</w:t>
            </w:r>
            <w:r w:rsidR="00956E0A" w:rsidRPr="00B1456A">
              <w:rPr>
                <w:rFonts w:ascii="Arial Narrow" w:hAnsi="Arial Narrow" w:cs="Arial"/>
                <w:sz w:val="18"/>
                <w:szCs w:val="18"/>
                <w:lang w:eastAsia="en-AU"/>
              </w:rPr>
              <w:t xml:space="preserve"> is informed of</w:t>
            </w:r>
            <w:r w:rsidR="00FF602E" w:rsidRPr="00B1456A">
              <w:rPr>
                <w:rFonts w:ascii="Arial Narrow" w:hAnsi="Arial Narrow" w:cs="Arial"/>
                <w:sz w:val="18"/>
                <w:szCs w:val="18"/>
                <w:lang w:eastAsia="en-AU"/>
              </w:rPr>
              <w:t xml:space="preserve"> </w:t>
            </w:r>
            <w:r w:rsidR="004D17F2" w:rsidRPr="00B1456A">
              <w:rPr>
                <w:rFonts w:ascii="Arial Narrow" w:hAnsi="Arial Narrow" w:cs="Arial"/>
                <w:sz w:val="18"/>
                <w:szCs w:val="18"/>
                <w:lang w:eastAsia="en-AU"/>
              </w:rPr>
              <w:t>any material breach</w:t>
            </w:r>
            <w:r w:rsidR="00153472" w:rsidRPr="00B1456A">
              <w:rPr>
                <w:rFonts w:ascii="Arial Narrow" w:hAnsi="Arial Narrow" w:cs="Arial"/>
                <w:sz w:val="18"/>
                <w:szCs w:val="18"/>
                <w:lang w:eastAsia="en-AU"/>
              </w:rPr>
              <w:t>es</w:t>
            </w:r>
            <w:r w:rsidR="004D17F2" w:rsidRPr="00B1456A">
              <w:rPr>
                <w:rFonts w:ascii="Arial Narrow" w:hAnsi="Arial Narrow" w:cs="Arial"/>
                <w:sz w:val="18"/>
                <w:szCs w:val="18"/>
                <w:lang w:eastAsia="en-AU"/>
              </w:rPr>
              <w:t xml:space="preserve"> of</w:t>
            </w:r>
            <w:r w:rsidR="004D17F2" w:rsidRPr="00B1456A" w:rsidDel="009555BF">
              <w:rPr>
                <w:rFonts w:ascii="Arial Narrow" w:hAnsi="Arial Narrow" w:cs="Arial"/>
                <w:sz w:val="18"/>
                <w:szCs w:val="18"/>
                <w:lang w:eastAsia="en-AU"/>
              </w:rPr>
              <w:t xml:space="preserve"> </w:t>
            </w:r>
            <w:r w:rsidRPr="00B1456A">
              <w:rPr>
                <w:rFonts w:ascii="Arial Narrow" w:hAnsi="Arial Narrow" w:cs="Arial"/>
                <w:sz w:val="18"/>
                <w:szCs w:val="18"/>
                <w:lang w:eastAsia="en-AU"/>
              </w:rPr>
              <w:t>that code</w:t>
            </w:r>
            <w:r w:rsidR="00DD4CF3">
              <w:rPr>
                <w:rFonts w:ascii="Arial Narrow" w:hAnsi="Arial Narrow" w:cs="Arial"/>
                <w:sz w:val="18"/>
                <w:szCs w:val="18"/>
                <w:lang w:eastAsia="en-AU"/>
              </w:rPr>
              <w:t>.</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1554958924"/>
              <w14:checkbox>
                <w14:checked w14:val="0"/>
                <w14:checkedState w14:val="2612" w14:font="MS Gothic"/>
                <w14:uncheckedState w14:val="2610" w14:font="MS Gothic"/>
              </w14:checkbox>
            </w:sdtPr>
            <w:sdtEndPr/>
            <w:sdtContent>
              <w:p w14:paraId="410282C2" w14:textId="280A71D9"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185F184F" w14:textId="77777777" w:rsidR="0047132F" w:rsidRPr="00B1456A" w:rsidRDefault="0047132F" w:rsidP="00600AC4">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rPr>
              <w:t>code</w:t>
            </w:r>
            <w:r w:rsidRPr="00B1456A">
              <w:rPr>
                <w:rFonts w:ascii="Arial Narrow" w:hAnsi="Arial Narrow"/>
                <w:sz w:val="18"/>
                <w:szCs w:val="18"/>
              </w:rPr>
              <w:t xml:space="preserve"> of conduct at:</w:t>
            </w:r>
          </w:p>
          <w:p w14:paraId="13343B49" w14:textId="063EC789" w:rsidR="00B6412C"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bottom w:val="single" w:sz="6" w:space="0" w:color="auto"/>
            </w:tcBorders>
            <w:shd w:val="clear" w:color="auto" w:fill="auto"/>
          </w:tcPr>
          <w:p w14:paraId="55D315EB" w14:textId="46D86FD0" w:rsidR="00234FC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87325849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34FC2" w:rsidRPr="00B1456A">
              <w:rPr>
                <w:rFonts w:ascii="Arial Narrow" w:hAnsi="Arial Narrow" w:cs="EurostileLT-BoldCondensed"/>
                <w:bCs/>
                <w:sz w:val="18"/>
                <w:szCs w:val="18"/>
              </w:rPr>
              <w:tab/>
            </w:r>
            <w:r w:rsidR="002F23A7" w:rsidRPr="00B1456A">
              <w:rPr>
                <w:rFonts w:ascii="Arial Narrow" w:hAnsi="Arial Narrow" w:cs="EurostileLT-BoldCondensed"/>
                <w:bCs/>
                <w:sz w:val="18"/>
                <w:szCs w:val="18"/>
              </w:rPr>
              <w:t>set out</w:t>
            </w:r>
            <w:r w:rsidR="002F23A7" w:rsidRPr="00B1456A">
              <w:rPr>
                <w:rFonts w:ascii="Arial Narrow" w:hAnsi="Arial Narrow"/>
                <w:sz w:val="18"/>
                <w:szCs w:val="18"/>
              </w:rPr>
              <w:t xml:space="preserve"> </w:t>
            </w:r>
            <w:r w:rsidR="00234FC2" w:rsidRPr="00B1456A">
              <w:rPr>
                <w:rFonts w:ascii="Arial Narrow" w:hAnsi="Arial Narrow"/>
                <w:sz w:val="18"/>
                <w:szCs w:val="18"/>
              </w:rPr>
              <w:t>in our Corporate Governance Statement</w:t>
            </w:r>
          </w:p>
        </w:tc>
      </w:tr>
      <w:tr w:rsidR="004D17F2" w:rsidRPr="00B1456A" w14:paraId="611FFB3B" w14:textId="77777777" w:rsidTr="000E60D5">
        <w:trPr>
          <w:cantSplit/>
        </w:trPr>
        <w:tc>
          <w:tcPr>
            <w:tcW w:w="748" w:type="dxa"/>
            <w:gridSpan w:val="2"/>
            <w:tcBorders>
              <w:top w:val="single" w:sz="6" w:space="0" w:color="auto"/>
              <w:bottom w:val="single" w:sz="6" w:space="0" w:color="auto"/>
            </w:tcBorders>
            <w:shd w:val="clear" w:color="auto" w:fill="auto"/>
          </w:tcPr>
          <w:p w14:paraId="018FDBD4" w14:textId="77777777" w:rsidR="004D17F2" w:rsidRPr="00B1456A" w:rsidRDefault="004D17F2"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w:t>
            </w:r>
            <w:r w:rsidR="00C2148C" w:rsidRPr="00B1456A">
              <w:rPr>
                <w:rFonts w:ascii="Arial Narrow" w:hAnsi="Arial Narrow" w:cs="EurostileLT-Condensed"/>
                <w:sz w:val="18"/>
                <w:szCs w:val="18"/>
              </w:rPr>
              <w:t>3</w:t>
            </w:r>
          </w:p>
        </w:tc>
        <w:tc>
          <w:tcPr>
            <w:tcW w:w="4497" w:type="dxa"/>
            <w:tcBorders>
              <w:top w:val="single" w:sz="6" w:space="0" w:color="auto"/>
              <w:bottom w:val="single" w:sz="6" w:space="0" w:color="auto"/>
            </w:tcBorders>
            <w:shd w:val="clear" w:color="auto" w:fill="auto"/>
          </w:tcPr>
          <w:p w14:paraId="06F10A7E" w14:textId="77777777" w:rsidR="004D17F2" w:rsidRPr="00B1456A" w:rsidRDefault="004D17F2"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A listed entity should:</w:t>
            </w:r>
          </w:p>
          <w:p w14:paraId="682C3945" w14:textId="76F504E3" w:rsidR="004D17F2" w:rsidRPr="00B1456A" w:rsidRDefault="004D17F2"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 xml:space="preserve">have and disclose a </w:t>
            </w:r>
            <w:proofErr w:type="spellStart"/>
            <w:r w:rsidRPr="00B1456A">
              <w:rPr>
                <w:rFonts w:ascii="Arial Narrow" w:hAnsi="Arial Narrow" w:cs="Arial"/>
                <w:sz w:val="18"/>
                <w:szCs w:val="18"/>
                <w:lang w:eastAsia="en-AU"/>
              </w:rPr>
              <w:t>whistleblower</w:t>
            </w:r>
            <w:proofErr w:type="spellEnd"/>
            <w:r w:rsidRPr="00B1456A">
              <w:rPr>
                <w:rFonts w:ascii="Arial Narrow" w:hAnsi="Arial Narrow" w:cs="Arial"/>
                <w:sz w:val="18"/>
                <w:szCs w:val="18"/>
                <w:lang w:eastAsia="en-AU"/>
              </w:rPr>
              <w:t xml:space="preserve"> policy; and</w:t>
            </w:r>
          </w:p>
          <w:p w14:paraId="039E0BF0" w14:textId="1766A77D" w:rsidR="004D17F2" w:rsidRPr="00B1456A" w:rsidRDefault="004D17F2" w:rsidP="00600AC4">
            <w:pPr>
              <w:tabs>
                <w:tab w:val="clear" w:pos="851"/>
              </w:tabs>
              <w:spacing w:before="60" w:after="60"/>
              <w:ind w:left="397" w:hanging="397"/>
              <w:rPr>
                <w:rFonts w:ascii="Arial Narrow" w:hAnsi="Arial Narrow"/>
                <w:sz w:val="18"/>
                <w:szCs w:val="18"/>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r>
            <w:proofErr w:type="gramStart"/>
            <w:r w:rsidRPr="00B1456A">
              <w:rPr>
                <w:rFonts w:ascii="Arial Narrow" w:hAnsi="Arial Narrow" w:cs="Arial"/>
                <w:sz w:val="18"/>
                <w:szCs w:val="18"/>
                <w:lang w:eastAsia="en-AU"/>
              </w:rPr>
              <w:t>ensure</w:t>
            </w:r>
            <w:proofErr w:type="gramEnd"/>
            <w:r w:rsidRPr="00B1456A">
              <w:rPr>
                <w:rFonts w:ascii="Arial Narrow" w:hAnsi="Arial Narrow" w:cs="Arial"/>
                <w:sz w:val="18"/>
                <w:szCs w:val="18"/>
                <w:lang w:eastAsia="en-AU"/>
              </w:rPr>
              <w:t xml:space="preserve"> that the board </w:t>
            </w:r>
            <w:r w:rsidR="00540AEF" w:rsidRPr="00B1456A">
              <w:rPr>
                <w:rFonts w:ascii="Arial Narrow" w:hAnsi="Arial Narrow" w:cs="Arial"/>
                <w:sz w:val="18"/>
                <w:szCs w:val="18"/>
                <w:lang w:eastAsia="en-AU"/>
              </w:rPr>
              <w:t xml:space="preserve">or a committee of the board </w:t>
            </w:r>
            <w:r w:rsidRPr="00B1456A">
              <w:rPr>
                <w:rFonts w:ascii="Arial Narrow" w:hAnsi="Arial Narrow" w:cs="Arial"/>
                <w:sz w:val="18"/>
                <w:szCs w:val="18"/>
                <w:lang w:eastAsia="en-AU"/>
              </w:rPr>
              <w:t xml:space="preserve">is informed of any material </w:t>
            </w:r>
            <w:r w:rsidR="00B93396" w:rsidRPr="00B1456A">
              <w:rPr>
                <w:rFonts w:ascii="Arial Narrow" w:hAnsi="Arial Narrow" w:cs="Arial"/>
                <w:sz w:val="18"/>
                <w:szCs w:val="18"/>
                <w:lang w:eastAsia="en-AU"/>
              </w:rPr>
              <w:t xml:space="preserve">incidents reported </w:t>
            </w:r>
            <w:r w:rsidRPr="00B1456A">
              <w:rPr>
                <w:rFonts w:ascii="Arial Narrow" w:hAnsi="Arial Narrow" w:cs="Arial"/>
                <w:sz w:val="18"/>
                <w:szCs w:val="18"/>
                <w:lang w:eastAsia="en-AU"/>
              </w:rPr>
              <w:t>under that policy.</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459262761"/>
              <w14:checkbox>
                <w14:checked w14:val="0"/>
                <w14:checkedState w14:val="2612" w14:font="MS Gothic"/>
                <w14:uncheckedState w14:val="2610" w14:font="MS Gothic"/>
              </w14:checkbox>
            </w:sdtPr>
            <w:sdtEndPr/>
            <w:sdtContent>
              <w:p w14:paraId="613C955B" w14:textId="252C0B32"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C3AB379" w14:textId="77777777" w:rsidR="0047132F" w:rsidRPr="00B1456A" w:rsidRDefault="0047132F" w:rsidP="00600AC4">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proofErr w:type="spellStart"/>
            <w:r w:rsidRPr="00B1456A">
              <w:rPr>
                <w:rFonts w:ascii="Arial Narrow" w:hAnsi="Arial Narrow" w:cs="Arial"/>
                <w:sz w:val="18"/>
                <w:szCs w:val="18"/>
                <w:lang w:eastAsia="en-AU"/>
              </w:rPr>
              <w:t>whistleblower</w:t>
            </w:r>
            <w:proofErr w:type="spellEnd"/>
            <w:r w:rsidRPr="00B1456A">
              <w:rPr>
                <w:rFonts w:ascii="Arial Narrow" w:hAnsi="Arial Narrow" w:cs="Arial"/>
                <w:sz w:val="18"/>
                <w:szCs w:val="18"/>
                <w:lang w:eastAsia="en-AU"/>
              </w:rPr>
              <w:t xml:space="preserve"> policy at</w:t>
            </w:r>
            <w:r w:rsidRPr="00B1456A">
              <w:rPr>
                <w:rFonts w:ascii="Arial Narrow" w:hAnsi="Arial Narrow"/>
                <w:sz w:val="18"/>
                <w:szCs w:val="18"/>
              </w:rPr>
              <w:t>:</w:t>
            </w:r>
          </w:p>
          <w:p w14:paraId="23042CFC" w14:textId="603F4DA2" w:rsidR="00B6412C"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bottom w:val="single" w:sz="6" w:space="0" w:color="auto"/>
            </w:tcBorders>
            <w:shd w:val="clear" w:color="auto" w:fill="auto"/>
          </w:tcPr>
          <w:p w14:paraId="723E751E" w14:textId="7B70E4CC" w:rsidR="004D17F2"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243262223"/>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4D17F2" w:rsidRPr="00B1456A" w14:paraId="0F56B212" w14:textId="77777777" w:rsidTr="000E60D5">
        <w:trPr>
          <w:cantSplit/>
        </w:trPr>
        <w:tc>
          <w:tcPr>
            <w:tcW w:w="748" w:type="dxa"/>
            <w:gridSpan w:val="2"/>
            <w:tcBorders>
              <w:top w:val="single" w:sz="6" w:space="0" w:color="auto"/>
              <w:bottom w:val="single" w:sz="6" w:space="0" w:color="auto"/>
            </w:tcBorders>
            <w:shd w:val="clear" w:color="auto" w:fill="auto"/>
          </w:tcPr>
          <w:p w14:paraId="22F5DFAD" w14:textId="77777777" w:rsidR="004D17F2" w:rsidRPr="00B1456A" w:rsidRDefault="004D17F2" w:rsidP="00600AC4">
            <w:pPr>
              <w:tabs>
                <w:tab w:val="clear" w:pos="851"/>
              </w:tabs>
              <w:autoSpaceDE w:val="0"/>
              <w:autoSpaceDN w:val="0"/>
              <w:adjustRightInd w:val="0"/>
              <w:spacing w:before="60" w:after="60"/>
              <w:rPr>
                <w:rFonts w:ascii="Arial Narrow" w:hAnsi="Arial Narrow" w:cs="EurostileLT-Condensed"/>
                <w:sz w:val="18"/>
                <w:szCs w:val="18"/>
              </w:rPr>
            </w:pPr>
            <w:r w:rsidRPr="00B1456A">
              <w:rPr>
                <w:rFonts w:ascii="Arial Narrow" w:hAnsi="Arial Narrow" w:cs="EurostileLT-Condensed"/>
                <w:sz w:val="18"/>
                <w:szCs w:val="18"/>
              </w:rPr>
              <w:t>3.</w:t>
            </w:r>
            <w:r w:rsidR="00B23181" w:rsidRPr="00B1456A">
              <w:rPr>
                <w:rFonts w:ascii="Arial Narrow" w:hAnsi="Arial Narrow" w:cs="EurostileLT-Condensed"/>
                <w:sz w:val="18"/>
                <w:szCs w:val="18"/>
              </w:rPr>
              <w:t>4</w:t>
            </w:r>
          </w:p>
        </w:tc>
        <w:tc>
          <w:tcPr>
            <w:tcW w:w="4497" w:type="dxa"/>
            <w:tcBorders>
              <w:top w:val="single" w:sz="6" w:space="0" w:color="auto"/>
              <w:bottom w:val="single" w:sz="6" w:space="0" w:color="auto"/>
            </w:tcBorders>
            <w:shd w:val="clear" w:color="auto" w:fill="auto"/>
          </w:tcPr>
          <w:p w14:paraId="4D92B023" w14:textId="77777777" w:rsidR="004D17F2" w:rsidRPr="00B1456A" w:rsidRDefault="004D17F2" w:rsidP="00600AC4">
            <w:pPr>
              <w:tabs>
                <w:tab w:val="clear" w:pos="851"/>
                <w:tab w:val="right" w:pos="480"/>
              </w:tabs>
              <w:spacing w:before="60" w:after="60"/>
              <w:rPr>
                <w:rFonts w:ascii="Arial Narrow" w:hAnsi="Arial Narrow"/>
                <w:sz w:val="18"/>
                <w:szCs w:val="18"/>
              </w:rPr>
            </w:pPr>
            <w:r w:rsidRPr="00B1456A">
              <w:rPr>
                <w:rFonts w:ascii="Arial Narrow" w:hAnsi="Arial Narrow"/>
                <w:sz w:val="18"/>
                <w:szCs w:val="18"/>
              </w:rPr>
              <w:t>A listed entity should:</w:t>
            </w:r>
          </w:p>
          <w:p w14:paraId="0F7C02B6" w14:textId="77777777" w:rsidR="004D17F2" w:rsidRPr="00B1456A" w:rsidRDefault="004D17F2" w:rsidP="00600AC4">
            <w:pPr>
              <w:tabs>
                <w:tab w:val="clear" w:pos="851"/>
              </w:tabs>
              <w:spacing w:before="60" w:after="60"/>
              <w:ind w:left="397" w:hanging="397"/>
              <w:rPr>
                <w:rFonts w:ascii="Arial Narrow" w:hAnsi="Arial Narrow" w:cs="Arial"/>
                <w:sz w:val="18"/>
                <w:szCs w:val="18"/>
                <w:lang w:eastAsia="en-AU"/>
              </w:rPr>
            </w:pPr>
            <w:r w:rsidRPr="00B1456A">
              <w:rPr>
                <w:rFonts w:ascii="Arial Narrow" w:hAnsi="Arial Narrow" w:cs="Arial"/>
                <w:sz w:val="18"/>
                <w:szCs w:val="18"/>
                <w:lang w:eastAsia="en-AU"/>
              </w:rPr>
              <w:t>(a)</w:t>
            </w:r>
            <w:r w:rsidRPr="00B1456A">
              <w:rPr>
                <w:rFonts w:ascii="Arial Narrow" w:hAnsi="Arial Narrow" w:cs="Arial"/>
                <w:sz w:val="18"/>
                <w:szCs w:val="18"/>
                <w:lang w:eastAsia="en-AU"/>
              </w:rPr>
              <w:tab/>
              <w:t>have and disclose an anti-bribery and corruption policy; and</w:t>
            </w:r>
          </w:p>
          <w:p w14:paraId="2380CB59" w14:textId="7F944CB8" w:rsidR="004D17F2" w:rsidRPr="00B1456A" w:rsidRDefault="004D17F2" w:rsidP="00600AC4">
            <w:pPr>
              <w:tabs>
                <w:tab w:val="clear" w:pos="851"/>
              </w:tabs>
              <w:spacing w:before="60" w:after="60"/>
              <w:ind w:left="397" w:hanging="397"/>
              <w:rPr>
                <w:rFonts w:ascii="Arial Narrow" w:hAnsi="Arial Narrow"/>
                <w:sz w:val="18"/>
                <w:szCs w:val="18"/>
              </w:rPr>
            </w:pPr>
            <w:r w:rsidRPr="00B1456A">
              <w:rPr>
                <w:rFonts w:ascii="Arial Narrow" w:hAnsi="Arial Narrow" w:cs="Arial"/>
                <w:sz w:val="18"/>
                <w:szCs w:val="18"/>
                <w:lang w:eastAsia="en-AU"/>
              </w:rPr>
              <w:t>(b)</w:t>
            </w:r>
            <w:r w:rsidRPr="00B1456A">
              <w:rPr>
                <w:rFonts w:ascii="Arial Narrow" w:hAnsi="Arial Narrow" w:cs="Arial"/>
                <w:sz w:val="18"/>
                <w:szCs w:val="18"/>
                <w:lang w:eastAsia="en-AU"/>
              </w:rPr>
              <w:tab/>
            </w:r>
            <w:proofErr w:type="gramStart"/>
            <w:r w:rsidRPr="00B1456A">
              <w:rPr>
                <w:rFonts w:ascii="Arial Narrow" w:hAnsi="Arial Narrow" w:cs="Arial"/>
                <w:sz w:val="18"/>
                <w:szCs w:val="18"/>
                <w:lang w:eastAsia="en-AU"/>
              </w:rPr>
              <w:t>ensure</w:t>
            </w:r>
            <w:proofErr w:type="gramEnd"/>
            <w:r w:rsidRPr="00B1456A">
              <w:rPr>
                <w:rFonts w:ascii="Arial Narrow" w:hAnsi="Arial Narrow" w:cs="Arial"/>
                <w:sz w:val="18"/>
                <w:szCs w:val="18"/>
                <w:lang w:eastAsia="en-AU"/>
              </w:rPr>
              <w:t xml:space="preserve"> that the board </w:t>
            </w:r>
            <w:r w:rsidR="00582C31" w:rsidRPr="00B1456A">
              <w:rPr>
                <w:rFonts w:ascii="Arial Narrow" w:hAnsi="Arial Narrow" w:cs="Arial"/>
                <w:sz w:val="18"/>
                <w:szCs w:val="18"/>
                <w:lang w:eastAsia="en-AU"/>
              </w:rPr>
              <w:t>or committee of the</w:t>
            </w:r>
            <w:r w:rsidR="00E5256E" w:rsidRPr="00B1456A">
              <w:rPr>
                <w:rFonts w:ascii="Arial Narrow" w:hAnsi="Arial Narrow" w:cs="Arial"/>
                <w:sz w:val="18"/>
                <w:szCs w:val="18"/>
                <w:lang w:eastAsia="en-AU"/>
              </w:rPr>
              <w:t xml:space="preserve"> board </w:t>
            </w:r>
            <w:r w:rsidRPr="00B1456A">
              <w:rPr>
                <w:rFonts w:ascii="Arial Narrow" w:hAnsi="Arial Narrow" w:cs="Arial"/>
                <w:sz w:val="18"/>
                <w:szCs w:val="18"/>
                <w:lang w:eastAsia="en-AU"/>
              </w:rPr>
              <w:t>is informed of any material breaches of that policy.</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1200554072"/>
              <w14:checkbox>
                <w14:checked w14:val="0"/>
                <w14:checkedState w14:val="2612" w14:font="MS Gothic"/>
                <w14:uncheckedState w14:val="2610" w14:font="MS Gothic"/>
              </w14:checkbox>
            </w:sdtPr>
            <w:sdtEndPr/>
            <w:sdtContent>
              <w:p w14:paraId="1F05D6E6" w14:textId="1BEB5061" w:rsidR="0047132F"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E11E68F" w14:textId="77777777" w:rsidR="0047132F" w:rsidRPr="00B1456A" w:rsidRDefault="0047132F" w:rsidP="00600AC4">
            <w:pPr>
              <w:tabs>
                <w:tab w:val="clear" w:pos="851"/>
              </w:tabs>
              <w:overflowPunct w:val="0"/>
              <w:autoSpaceDE w:val="0"/>
              <w:autoSpaceDN w:val="0"/>
              <w:adjustRightInd w:val="0"/>
              <w:spacing w:before="60" w:after="60"/>
              <w:ind w:right="-675"/>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w:t>
            </w:r>
            <w:r w:rsidRPr="00B1456A">
              <w:rPr>
                <w:rFonts w:ascii="Arial Narrow" w:hAnsi="Arial Narrow" w:cs="Arial"/>
                <w:sz w:val="18"/>
                <w:szCs w:val="18"/>
                <w:lang w:eastAsia="en-AU"/>
              </w:rPr>
              <w:t>anti-bribery and corruption policy at</w:t>
            </w:r>
            <w:r w:rsidRPr="00B1456A">
              <w:rPr>
                <w:rFonts w:ascii="Arial Narrow" w:hAnsi="Arial Narrow"/>
                <w:sz w:val="18"/>
                <w:szCs w:val="18"/>
              </w:rPr>
              <w:t>:</w:t>
            </w:r>
          </w:p>
          <w:p w14:paraId="4FC6CDD8" w14:textId="15E957C5" w:rsidR="004331C8" w:rsidRPr="00B1456A" w:rsidRDefault="0047132F"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bottom w:val="single" w:sz="6" w:space="0" w:color="auto"/>
            </w:tcBorders>
            <w:shd w:val="clear" w:color="auto" w:fill="auto"/>
          </w:tcPr>
          <w:p w14:paraId="18D3C5C4" w14:textId="686C2FBB" w:rsidR="004D17F2"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362394055"/>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234FC2" w:rsidRPr="00B1456A" w14:paraId="1153F180" w14:textId="77777777" w:rsidTr="000E60D5">
        <w:trPr>
          <w:cantSplit/>
        </w:trPr>
        <w:tc>
          <w:tcPr>
            <w:tcW w:w="14884" w:type="dxa"/>
            <w:gridSpan w:val="5"/>
            <w:tcBorders>
              <w:top w:val="single" w:sz="6" w:space="0" w:color="auto"/>
              <w:bottom w:val="single" w:sz="6" w:space="0" w:color="auto"/>
            </w:tcBorders>
            <w:shd w:val="clear" w:color="auto" w:fill="D9D9D9"/>
          </w:tcPr>
          <w:p w14:paraId="0BFA030E" w14:textId="4B4196E5" w:rsidR="00234FC2" w:rsidRPr="00B1456A" w:rsidRDefault="00234FC2" w:rsidP="00600AC4">
            <w:pPr>
              <w:keepNext/>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 xml:space="preserve">Principle 4 – </w:t>
            </w:r>
            <w:r w:rsidR="002772A4" w:rsidRPr="00B1456A">
              <w:rPr>
                <w:rFonts w:ascii="Arial Narrow" w:hAnsi="Arial Narrow" w:cs="EurostileLT-BoldCondensed"/>
                <w:b/>
                <w:bCs/>
                <w:caps/>
                <w:color w:val="000000"/>
                <w:sz w:val="18"/>
                <w:szCs w:val="18"/>
              </w:rPr>
              <w:t>safeguard the integrity of corporate reports</w:t>
            </w:r>
          </w:p>
        </w:tc>
      </w:tr>
      <w:tr w:rsidR="009424FD" w:rsidRPr="00B1456A" w14:paraId="6B43F1DF" w14:textId="77777777" w:rsidTr="000E60D5">
        <w:trPr>
          <w:cantSplit/>
        </w:trPr>
        <w:tc>
          <w:tcPr>
            <w:tcW w:w="748" w:type="dxa"/>
            <w:gridSpan w:val="2"/>
            <w:tcBorders>
              <w:top w:val="single" w:sz="6" w:space="0" w:color="auto"/>
            </w:tcBorders>
            <w:shd w:val="clear" w:color="auto" w:fill="auto"/>
          </w:tcPr>
          <w:p w14:paraId="5C6484EE"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4.1</w:t>
            </w:r>
          </w:p>
        </w:tc>
        <w:tc>
          <w:tcPr>
            <w:tcW w:w="4497" w:type="dxa"/>
            <w:tcBorders>
              <w:top w:val="single" w:sz="6" w:space="0" w:color="auto"/>
            </w:tcBorders>
            <w:shd w:val="clear" w:color="auto" w:fill="auto"/>
          </w:tcPr>
          <w:p w14:paraId="174C789A"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board of a listed entity should:</w:t>
            </w:r>
          </w:p>
          <w:p w14:paraId="6BBB7320" w14:textId="77777777" w:rsidR="009424FD" w:rsidRPr="00B1456A" w:rsidRDefault="009424FD"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an audit committee which:</w:t>
            </w:r>
          </w:p>
          <w:p w14:paraId="113C81E6" w14:textId="77777777" w:rsidR="009424FD" w:rsidRPr="00B1456A" w:rsidRDefault="009424FD"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all of whom are non-executive directors and a majority of whom are independent directors; and</w:t>
            </w:r>
          </w:p>
          <w:p w14:paraId="594FFDFD" w14:textId="77777777" w:rsidR="009424FD" w:rsidRPr="00B1456A" w:rsidRDefault="009424FD"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 who is not the chair of the board,</w:t>
            </w:r>
          </w:p>
          <w:p w14:paraId="6CCFBDE8" w14:textId="77777777" w:rsidR="009424FD" w:rsidRPr="00B1456A" w:rsidRDefault="009424FD" w:rsidP="00600AC4">
            <w:pPr>
              <w:tabs>
                <w:tab w:val="clear" w:pos="851"/>
              </w:tabs>
              <w:overflowPunct w:val="0"/>
              <w:autoSpaceDE w:val="0"/>
              <w:autoSpaceDN w:val="0"/>
              <w:adjustRightInd w:val="0"/>
              <w:spacing w:before="60" w:after="60"/>
              <w:ind w:left="397"/>
              <w:textAlignment w:val="baseline"/>
              <w:rPr>
                <w:rFonts w:ascii="Arial Narrow" w:hAnsi="Arial Narrow"/>
                <w:sz w:val="18"/>
                <w:szCs w:val="18"/>
              </w:rPr>
            </w:pPr>
            <w:r w:rsidRPr="00B1456A">
              <w:rPr>
                <w:rFonts w:ascii="Arial Narrow" w:hAnsi="Arial Narrow"/>
                <w:sz w:val="18"/>
                <w:szCs w:val="18"/>
              </w:rPr>
              <w:t>and disclose:</w:t>
            </w:r>
          </w:p>
          <w:p w14:paraId="78B555CE" w14:textId="77777777" w:rsidR="009424FD" w:rsidRPr="00B1456A" w:rsidRDefault="009424FD"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5FA9A8A9" w14:textId="77777777" w:rsidR="009424FD" w:rsidRPr="00B1456A" w:rsidRDefault="009424FD"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relevant qualifications and experience of the members of the committee; and</w:t>
            </w:r>
          </w:p>
          <w:p w14:paraId="0AB839BC" w14:textId="77777777" w:rsidR="009424FD" w:rsidRPr="00B1456A" w:rsidRDefault="009424FD"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in relation to each reporting period, the number of times the committee met throughout the period and the individual attendances of the members at those meetings; or</w:t>
            </w:r>
          </w:p>
          <w:p w14:paraId="588B88B5" w14:textId="77777777" w:rsidR="009424FD" w:rsidRPr="00B1456A" w:rsidRDefault="009424FD"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if</w:t>
            </w:r>
            <w:proofErr w:type="gramEnd"/>
            <w:r w:rsidRPr="00B1456A">
              <w:rPr>
                <w:rFonts w:ascii="Arial Narrow" w:hAnsi="Arial Narrow"/>
                <w:sz w:val="18"/>
                <w:szCs w:val="18"/>
              </w:rPr>
              <w:t xml:space="preserve"> it does not have an audit committee, disclose that fact and the processes it employs that independently verify and safeguard the integrity of its corporate reporting, including the processes for the appointment and removal of the external auditor and the rotation of the audit engagement partner.</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790866531"/>
              <w14:checkbox>
                <w14:checked w14:val="0"/>
                <w14:checkedState w14:val="2612" w14:font="MS Gothic"/>
                <w14:uncheckedState w14:val="2610" w14:font="MS Gothic"/>
              </w14:checkbox>
            </w:sdtPr>
            <w:sdtEndPr/>
            <w:sdtContent>
              <w:p w14:paraId="7C08766B" w14:textId="113F6E10" w:rsidR="009424FD"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739BED5B" w14:textId="13888705" w:rsidR="00AB7A0D" w:rsidRPr="001D5D03" w:rsidRDefault="009424FD"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complies with paragraph (a):</w:t>
            </w:r>
            <w:r w:rsidRPr="001D5D03">
              <w:rPr>
                <w:rFonts w:ascii="Arial Narrow" w:hAnsi="Arial Narrow"/>
                <w:color w:val="00B0F0"/>
                <w:sz w:val="18"/>
                <w:szCs w:val="18"/>
              </w:rPr>
              <w:t>]</w:t>
            </w:r>
          </w:p>
          <w:p w14:paraId="715562D2"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 at</w:t>
            </w:r>
            <w:r w:rsidRPr="00B1456A">
              <w:rPr>
                <w:rFonts w:ascii="Arial Narrow" w:hAnsi="Arial Narrow"/>
                <w:sz w:val="18"/>
                <w:szCs w:val="18"/>
              </w:rPr>
              <w:t>:</w:t>
            </w:r>
          </w:p>
          <w:p w14:paraId="73BCFC03"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41CE452"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 at</w:t>
            </w:r>
            <w:r w:rsidRPr="00B1456A">
              <w:rPr>
                <w:rFonts w:ascii="Arial Narrow" w:hAnsi="Arial Narrow"/>
                <w:sz w:val="18"/>
                <w:szCs w:val="18"/>
              </w:rPr>
              <w:t>:</w:t>
            </w:r>
          </w:p>
          <w:p w14:paraId="536FE08D"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060654FF" w14:textId="483D5CAD" w:rsidR="009424FD" w:rsidRPr="001D5D03" w:rsidRDefault="009424FD" w:rsidP="00600AC4">
            <w:pPr>
              <w:tabs>
                <w:tab w:val="clear" w:pos="851"/>
                <w:tab w:val="left" w:pos="395"/>
              </w:tabs>
              <w:overflowPunct w:val="0"/>
              <w:autoSpaceDE w:val="0"/>
              <w:autoSpaceDN w:val="0"/>
              <w:adjustRightInd w:val="0"/>
              <w:spacing w:before="60" w:after="60"/>
              <w:ind w:left="397" w:hanging="397"/>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 xml:space="preserve">If the entity </w:t>
            </w:r>
            <w:r w:rsidRPr="001D5D03">
              <w:rPr>
                <w:rFonts w:ascii="Arial Narrow" w:hAnsi="Arial Narrow" w:cs="Arial"/>
                <w:i/>
                <w:color w:val="00B0F0"/>
                <w:sz w:val="18"/>
                <w:szCs w:val="18"/>
              </w:rPr>
              <w:t>complies</w:t>
            </w:r>
            <w:r w:rsidRPr="001D5D03">
              <w:rPr>
                <w:rFonts w:ascii="Arial Narrow" w:hAnsi="Arial Narrow"/>
                <w:i/>
                <w:color w:val="00B0F0"/>
                <w:sz w:val="18"/>
                <w:szCs w:val="18"/>
              </w:rPr>
              <w:t xml:space="preserve"> with paragraph (b):</w:t>
            </w:r>
            <w:r w:rsidRPr="001D5D03">
              <w:rPr>
                <w:rFonts w:ascii="Arial Narrow" w:hAnsi="Arial Narrow"/>
                <w:color w:val="00B0F0"/>
                <w:sz w:val="18"/>
                <w:szCs w:val="18"/>
              </w:rPr>
              <w:t>]</w:t>
            </w:r>
          </w:p>
          <w:p w14:paraId="3BF770F6"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 xml:space="preserve">the fact that we do not have </w:t>
            </w:r>
            <w:r w:rsidRPr="00B1456A">
              <w:rPr>
                <w:rFonts w:ascii="Arial Narrow" w:hAnsi="Arial Narrow"/>
                <w:sz w:val="18"/>
                <w:szCs w:val="18"/>
              </w:rPr>
              <w:t>an audit committee</w:t>
            </w:r>
            <w:r w:rsidRPr="00B1456A">
              <w:rPr>
                <w:rFonts w:ascii="Arial Narrow" w:hAnsi="Arial Narrow" w:cs="Arial"/>
                <w:sz w:val="18"/>
                <w:szCs w:val="18"/>
              </w:rPr>
              <w:t xml:space="preserve"> and the processes we employ </w:t>
            </w:r>
            <w:r w:rsidRPr="00B1456A">
              <w:rPr>
                <w:rFonts w:ascii="Arial Narrow" w:hAnsi="Arial Narrow"/>
                <w:sz w:val="18"/>
                <w:szCs w:val="18"/>
              </w:rPr>
              <w:t xml:space="preserve">that independently verify and safeguard the integrity of our corporate reporting, including the processes for the appointment and removal of the external auditor and the rotation of the audit </w:t>
            </w:r>
            <w:r w:rsidRPr="00B1456A">
              <w:rPr>
                <w:rFonts w:ascii="Arial Narrow" w:hAnsi="Arial Narrow" w:cs="Arial"/>
                <w:sz w:val="18"/>
                <w:szCs w:val="18"/>
              </w:rPr>
              <w:t>engagement</w:t>
            </w:r>
            <w:r w:rsidRPr="00B1456A">
              <w:rPr>
                <w:rFonts w:ascii="Arial Narrow" w:hAnsi="Arial Narrow"/>
                <w:sz w:val="18"/>
                <w:szCs w:val="18"/>
              </w:rPr>
              <w:t xml:space="preserve"> partner at:</w:t>
            </w:r>
          </w:p>
          <w:p w14:paraId="1EB55B4C"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2E7C227D" w14:textId="6481B462" w:rsidR="009424FD"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2106371272"/>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9424FD" w:rsidRPr="00B1456A">
              <w:rPr>
                <w:rFonts w:ascii="Arial Narrow" w:hAnsi="Arial Narrow" w:cs="EurostileLT-BoldCondensed"/>
                <w:bCs/>
                <w:sz w:val="18"/>
                <w:szCs w:val="18"/>
              </w:rPr>
              <w:tab/>
              <w:t>set out</w:t>
            </w:r>
            <w:r w:rsidR="009424FD" w:rsidRPr="00B1456A">
              <w:rPr>
                <w:rFonts w:ascii="Arial Narrow" w:hAnsi="Arial Narrow"/>
                <w:sz w:val="18"/>
                <w:szCs w:val="18"/>
              </w:rPr>
              <w:t xml:space="preserve"> in our Corporate Governance Statement</w:t>
            </w:r>
          </w:p>
        </w:tc>
      </w:tr>
      <w:tr w:rsidR="009424FD" w:rsidRPr="00B1456A" w14:paraId="55BAE92F" w14:textId="77777777" w:rsidTr="000E60D5">
        <w:trPr>
          <w:cantSplit/>
        </w:trPr>
        <w:tc>
          <w:tcPr>
            <w:tcW w:w="748" w:type="dxa"/>
            <w:gridSpan w:val="2"/>
            <w:shd w:val="clear" w:color="auto" w:fill="auto"/>
          </w:tcPr>
          <w:p w14:paraId="28A2D766"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4.2</w:t>
            </w:r>
          </w:p>
        </w:tc>
        <w:tc>
          <w:tcPr>
            <w:tcW w:w="4497" w:type="dxa"/>
            <w:shd w:val="clear" w:color="auto" w:fill="auto"/>
          </w:tcPr>
          <w:p w14:paraId="0A2E2060"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color w:val="000000"/>
                <w:sz w:val="18"/>
                <w:szCs w:val="18"/>
              </w:rPr>
              <w:t>The board of a listed entity should, before it approves the entity’s financial statements for a financial period, receive from its CEO and CFO a declaration that, in their opinion, the financial records of the entity have been properly maintained and that the financial statements comply with the appropriate accounting standards and give a true and fair view of the financial position and performance of the entity and that the opinion has been formed on the basis of a sound system of risk management and internal control which is operating effectively.</w:t>
            </w:r>
          </w:p>
        </w:tc>
        <w:sdt>
          <w:sdtPr>
            <w:rPr>
              <w:rFonts w:ascii="Segoe UI Symbol" w:eastAsia="MS Gothic" w:hAnsi="Segoe UI Symbol" w:cs="Segoe UI Symbol"/>
              <w:sz w:val="22"/>
              <w:szCs w:val="22"/>
            </w:rPr>
            <w:id w:val="900096994"/>
            <w14:checkbox>
              <w14:checked w14:val="0"/>
              <w14:checkedState w14:val="2612" w14:font="MS Gothic"/>
              <w14:uncheckedState w14:val="2610" w14:font="MS Gothic"/>
            </w14:checkbox>
          </w:sdtPr>
          <w:sdtEndPr/>
          <w:sdtContent>
            <w:tc>
              <w:tcPr>
                <w:tcW w:w="4820" w:type="dxa"/>
                <w:shd w:val="clear" w:color="auto" w:fill="auto"/>
              </w:tcPr>
              <w:p w14:paraId="269CBED2" w14:textId="355E12DC" w:rsidR="009424FD"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shd w:val="clear" w:color="auto" w:fill="auto"/>
          </w:tcPr>
          <w:p w14:paraId="66513DC0" w14:textId="788C1C3F" w:rsidR="009424FD"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336040083"/>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9424FD" w:rsidRPr="00B1456A">
              <w:rPr>
                <w:rFonts w:ascii="Arial Narrow" w:hAnsi="Arial Narrow" w:cs="EurostileLT-BoldCondensed"/>
                <w:bCs/>
                <w:sz w:val="18"/>
                <w:szCs w:val="18"/>
              </w:rPr>
              <w:tab/>
              <w:t>set out</w:t>
            </w:r>
            <w:r w:rsidR="009424FD" w:rsidRPr="00B1456A">
              <w:rPr>
                <w:rFonts w:ascii="Arial Narrow" w:hAnsi="Arial Narrow"/>
                <w:sz w:val="18"/>
                <w:szCs w:val="18"/>
              </w:rPr>
              <w:t xml:space="preserve"> in our Corporate Governance Statement</w:t>
            </w:r>
          </w:p>
        </w:tc>
      </w:tr>
      <w:tr w:rsidR="00A36CA5" w:rsidRPr="00B1456A" w14:paraId="7CC553B2" w14:textId="77777777" w:rsidTr="000E60D5">
        <w:trPr>
          <w:cantSplit/>
        </w:trPr>
        <w:tc>
          <w:tcPr>
            <w:tcW w:w="748" w:type="dxa"/>
            <w:gridSpan w:val="2"/>
            <w:tcBorders>
              <w:bottom w:val="single" w:sz="6" w:space="0" w:color="auto"/>
            </w:tcBorders>
            <w:shd w:val="clear" w:color="auto" w:fill="auto"/>
          </w:tcPr>
          <w:p w14:paraId="68D8E41F" w14:textId="2ADDD975" w:rsidR="00A36CA5" w:rsidRPr="00B1456A" w:rsidRDefault="00A36CA5"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4.</w:t>
            </w:r>
            <w:r w:rsidR="003617F3" w:rsidRPr="00B1456A">
              <w:rPr>
                <w:rFonts w:ascii="Arial Narrow" w:hAnsi="Arial Narrow" w:cs="EurostileLT-Condensed"/>
                <w:sz w:val="18"/>
                <w:szCs w:val="18"/>
              </w:rPr>
              <w:t>3</w:t>
            </w:r>
          </w:p>
        </w:tc>
        <w:tc>
          <w:tcPr>
            <w:tcW w:w="4497" w:type="dxa"/>
            <w:tcBorders>
              <w:bottom w:val="single" w:sz="6" w:space="0" w:color="auto"/>
            </w:tcBorders>
            <w:shd w:val="clear" w:color="auto" w:fill="auto"/>
          </w:tcPr>
          <w:p w14:paraId="63B46DEC" w14:textId="1BEC3553" w:rsidR="00A36CA5" w:rsidRPr="00B1456A" w:rsidRDefault="009377B4"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cs="Arial"/>
                <w:sz w:val="18"/>
                <w:szCs w:val="18"/>
                <w:lang w:eastAsia="en-AU"/>
              </w:rPr>
              <w:t xml:space="preserve">A listed entity should disclose its process to </w:t>
            </w:r>
            <w:r w:rsidR="003617F3" w:rsidRPr="00B1456A">
              <w:rPr>
                <w:rFonts w:ascii="Arial Narrow" w:hAnsi="Arial Narrow" w:cs="Arial"/>
                <w:sz w:val="18"/>
                <w:szCs w:val="18"/>
                <w:lang w:eastAsia="en-AU"/>
              </w:rPr>
              <w:t>verify the integrity of any</w:t>
            </w:r>
            <w:r w:rsidR="00555D03" w:rsidRPr="00B1456A">
              <w:rPr>
                <w:rFonts w:ascii="Arial Narrow" w:hAnsi="Arial Narrow" w:cs="Arial"/>
                <w:sz w:val="18"/>
                <w:szCs w:val="18"/>
                <w:lang w:eastAsia="en-AU"/>
              </w:rPr>
              <w:t xml:space="preserve"> periodic</w:t>
            </w:r>
            <w:r w:rsidR="003617F3" w:rsidRPr="00B1456A">
              <w:rPr>
                <w:rFonts w:ascii="Arial Narrow" w:hAnsi="Arial Narrow" w:cs="Arial"/>
                <w:sz w:val="18"/>
                <w:szCs w:val="18"/>
                <w:lang w:eastAsia="en-AU"/>
              </w:rPr>
              <w:t xml:space="preserve"> corporate report </w:t>
            </w:r>
            <w:r w:rsidRPr="00B1456A">
              <w:rPr>
                <w:rFonts w:ascii="Arial Narrow" w:hAnsi="Arial Narrow" w:cs="Arial"/>
                <w:sz w:val="18"/>
                <w:szCs w:val="18"/>
                <w:lang w:eastAsia="en-AU"/>
              </w:rPr>
              <w:t>it releases to the market</w:t>
            </w:r>
            <w:r w:rsidR="003617F3" w:rsidRPr="00B1456A">
              <w:rPr>
                <w:rFonts w:ascii="Arial Narrow" w:hAnsi="Arial Narrow" w:cs="Arial"/>
                <w:sz w:val="18"/>
                <w:szCs w:val="18"/>
                <w:lang w:eastAsia="en-AU"/>
              </w:rPr>
              <w:t xml:space="preserve"> that </w:t>
            </w:r>
            <w:r w:rsidR="00555D03" w:rsidRPr="00B1456A">
              <w:rPr>
                <w:rFonts w:ascii="Arial Narrow" w:hAnsi="Arial Narrow" w:cs="Arial"/>
                <w:sz w:val="18"/>
                <w:szCs w:val="18"/>
                <w:lang w:eastAsia="en-AU"/>
              </w:rPr>
              <w:t>is</w:t>
            </w:r>
            <w:r w:rsidR="003617F3" w:rsidRPr="00B1456A">
              <w:rPr>
                <w:rFonts w:ascii="Arial Narrow" w:hAnsi="Arial Narrow" w:cs="Arial"/>
                <w:sz w:val="18"/>
                <w:szCs w:val="18"/>
                <w:lang w:eastAsia="en-AU"/>
              </w:rPr>
              <w:t xml:space="preserve"> not audited or reviewed by an external auditor</w:t>
            </w:r>
            <w:r w:rsidR="00A36CA5" w:rsidRPr="00B1456A">
              <w:rPr>
                <w:rFonts w:ascii="Arial Narrow" w:hAnsi="Arial Narrow" w:cs="Arial"/>
                <w:sz w:val="18"/>
                <w:szCs w:val="18"/>
                <w:lang w:eastAsia="en-AU"/>
              </w:rPr>
              <w:t>.</w:t>
            </w:r>
          </w:p>
        </w:tc>
        <w:sdt>
          <w:sdtPr>
            <w:rPr>
              <w:rFonts w:ascii="Segoe UI Symbol" w:eastAsia="MS Gothic" w:hAnsi="Segoe UI Symbol" w:cs="Segoe UI Symbol"/>
              <w:sz w:val="22"/>
              <w:szCs w:val="22"/>
            </w:rPr>
            <w:id w:val="929229843"/>
            <w14:checkbox>
              <w14:checked w14:val="0"/>
              <w14:checkedState w14:val="2612" w14:font="MS Gothic"/>
              <w14:uncheckedState w14:val="2610" w14:font="MS Gothic"/>
            </w14:checkbox>
          </w:sdtPr>
          <w:sdtEndPr/>
          <w:sdtContent>
            <w:tc>
              <w:tcPr>
                <w:tcW w:w="4820" w:type="dxa"/>
                <w:tcBorders>
                  <w:bottom w:val="single" w:sz="6" w:space="0" w:color="auto"/>
                </w:tcBorders>
                <w:shd w:val="clear" w:color="auto" w:fill="auto"/>
              </w:tcPr>
              <w:p w14:paraId="1BE9EFD2" w14:textId="46EA7476" w:rsidR="00A36CA5"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78A21324" w14:textId="13C248D0" w:rsidR="00A36CA5"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495106585"/>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A36CA5" w:rsidRPr="00B1456A">
              <w:rPr>
                <w:rFonts w:ascii="Arial Narrow" w:hAnsi="Arial Narrow" w:cs="EurostileLT-BoldCondensed"/>
                <w:bCs/>
                <w:sz w:val="18"/>
                <w:szCs w:val="18"/>
              </w:rPr>
              <w:tab/>
              <w:t>set out</w:t>
            </w:r>
            <w:r w:rsidR="00A36CA5" w:rsidRPr="00B1456A">
              <w:rPr>
                <w:rFonts w:ascii="Arial Narrow" w:hAnsi="Arial Narrow"/>
                <w:sz w:val="18"/>
                <w:szCs w:val="18"/>
              </w:rPr>
              <w:t xml:space="preserve"> </w:t>
            </w:r>
            <w:r w:rsidR="00A36CA5" w:rsidRPr="00B1456A">
              <w:rPr>
                <w:rFonts w:ascii="Arial Narrow" w:hAnsi="Arial Narrow" w:cs="EurostileLT-BoldCondensed"/>
                <w:bCs/>
                <w:sz w:val="18"/>
                <w:szCs w:val="18"/>
              </w:rPr>
              <w:t>in our Corporate Governance Statement</w:t>
            </w:r>
          </w:p>
        </w:tc>
      </w:tr>
      <w:tr w:rsidR="00234FC2" w:rsidRPr="00B1456A" w14:paraId="6D074C65" w14:textId="77777777" w:rsidTr="000E60D5">
        <w:trPr>
          <w:cantSplit/>
        </w:trPr>
        <w:tc>
          <w:tcPr>
            <w:tcW w:w="14884" w:type="dxa"/>
            <w:gridSpan w:val="5"/>
            <w:tcBorders>
              <w:top w:val="single" w:sz="6" w:space="0" w:color="auto"/>
              <w:bottom w:val="single" w:sz="6" w:space="0" w:color="auto"/>
            </w:tcBorders>
            <w:shd w:val="clear" w:color="auto" w:fill="D9D9D9"/>
          </w:tcPr>
          <w:p w14:paraId="3928CB2D"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Principle 5 – Make timely and balanced disclosure</w:t>
            </w:r>
          </w:p>
        </w:tc>
      </w:tr>
      <w:tr w:rsidR="00234FC2" w:rsidRPr="00B1456A" w14:paraId="1DB3CF1F" w14:textId="77777777" w:rsidTr="000E60D5">
        <w:trPr>
          <w:cantSplit/>
        </w:trPr>
        <w:tc>
          <w:tcPr>
            <w:tcW w:w="748" w:type="dxa"/>
            <w:gridSpan w:val="2"/>
            <w:tcBorders>
              <w:top w:val="single" w:sz="6" w:space="0" w:color="auto"/>
              <w:bottom w:val="single" w:sz="6" w:space="0" w:color="auto"/>
            </w:tcBorders>
            <w:shd w:val="clear" w:color="auto" w:fill="auto"/>
          </w:tcPr>
          <w:p w14:paraId="4C0AB0BB"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5.1</w:t>
            </w:r>
          </w:p>
        </w:tc>
        <w:tc>
          <w:tcPr>
            <w:tcW w:w="4497" w:type="dxa"/>
            <w:tcBorders>
              <w:top w:val="single" w:sz="6" w:space="0" w:color="auto"/>
              <w:bottom w:val="single" w:sz="6" w:space="0" w:color="auto"/>
            </w:tcBorders>
            <w:shd w:val="clear" w:color="auto" w:fill="auto"/>
          </w:tcPr>
          <w:p w14:paraId="512AE174" w14:textId="4D0B9ED8"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w:t>
            </w:r>
            <w:r w:rsidR="0080577D" w:rsidRPr="00B1456A">
              <w:rPr>
                <w:rFonts w:ascii="Arial Narrow" w:hAnsi="Arial Narrow"/>
                <w:sz w:val="18"/>
                <w:szCs w:val="18"/>
              </w:rPr>
              <w:t xml:space="preserve"> </w:t>
            </w:r>
            <w:r w:rsidRPr="00B1456A">
              <w:rPr>
                <w:rFonts w:ascii="Arial Narrow" w:hAnsi="Arial Narrow" w:cs="Arial"/>
                <w:sz w:val="18"/>
                <w:szCs w:val="18"/>
                <w:lang w:eastAsia="en-AU"/>
              </w:rPr>
              <w:t xml:space="preserve">have </w:t>
            </w:r>
            <w:r w:rsidR="0080577D" w:rsidRPr="00B1456A">
              <w:rPr>
                <w:rFonts w:ascii="Arial Narrow" w:hAnsi="Arial Narrow" w:cs="Arial"/>
                <w:sz w:val="18"/>
                <w:szCs w:val="18"/>
                <w:lang w:eastAsia="en-AU"/>
              </w:rPr>
              <w:t xml:space="preserve">and disclose </w:t>
            </w:r>
            <w:r w:rsidRPr="00B1456A">
              <w:rPr>
                <w:rFonts w:ascii="Arial Narrow" w:hAnsi="Arial Narrow" w:cs="Arial"/>
                <w:sz w:val="18"/>
                <w:szCs w:val="18"/>
                <w:lang w:eastAsia="en-AU"/>
              </w:rPr>
              <w:t xml:space="preserve">a written policy for complying with its continuous disclosure obligations under </w:t>
            </w:r>
            <w:r w:rsidR="00F13C3B" w:rsidRPr="00B1456A">
              <w:rPr>
                <w:rFonts w:ascii="Arial Narrow" w:hAnsi="Arial Narrow" w:cs="Arial"/>
                <w:sz w:val="18"/>
                <w:szCs w:val="18"/>
                <w:lang w:eastAsia="en-AU"/>
              </w:rPr>
              <w:t>listing rule </w:t>
            </w:r>
            <w:r w:rsidR="00A36CA5" w:rsidRPr="00B1456A">
              <w:rPr>
                <w:rFonts w:ascii="Arial Narrow" w:hAnsi="Arial Narrow" w:cs="Arial"/>
                <w:sz w:val="18"/>
                <w:szCs w:val="18"/>
                <w:lang w:eastAsia="en-AU"/>
              </w:rPr>
              <w:t>3.1</w:t>
            </w:r>
            <w:r w:rsidRPr="00B1456A">
              <w:rPr>
                <w:rFonts w:ascii="Arial Narrow" w:hAnsi="Arial Narrow" w:cs="Arial"/>
                <w:color w:val="000000"/>
                <w:sz w:val="18"/>
                <w:szCs w:val="18"/>
                <w:lang w:eastAsia="en-AU"/>
              </w:rPr>
              <w:t>.</w:t>
            </w:r>
          </w:p>
        </w:tc>
        <w:tc>
          <w:tcPr>
            <w:tcW w:w="4820" w:type="dxa"/>
            <w:tcBorders>
              <w:top w:val="single" w:sz="6" w:space="0" w:color="auto"/>
              <w:bottom w:val="single" w:sz="6" w:space="0" w:color="auto"/>
            </w:tcBorders>
            <w:shd w:val="clear" w:color="auto" w:fill="auto"/>
          </w:tcPr>
          <w:sdt>
            <w:sdtPr>
              <w:rPr>
                <w:rFonts w:ascii="Segoe UI Symbol" w:eastAsia="MS Gothic" w:hAnsi="Segoe UI Symbol" w:cs="Segoe UI Symbol"/>
                <w:sz w:val="22"/>
                <w:szCs w:val="22"/>
              </w:rPr>
              <w:id w:val="1931391603"/>
              <w14:checkbox>
                <w14:checked w14:val="0"/>
                <w14:checkedState w14:val="2612" w14:font="MS Gothic"/>
                <w14:uncheckedState w14:val="2610" w14:font="MS Gothic"/>
              </w14:checkbox>
            </w:sdtPr>
            <w:sdtEndPr/>
            <w:sdtContent>
              <w:p w14:paraId="75181214" w14:textId="6B25220A" w:rsidR="009424FD"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77A7B88" w14:textId="77777777" w:rsidR="009424FD"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our continuous disclosure compliance policy</w:t>
            </w:r>
            <w:r w:rsidRPr="00B1456A">
              <w:rPr>
                <w:rFonts w:ascii="Arial Narrow" w:hAnsi="Arial Narrow"/>
                <w:bCs/>
                <w:sz w:val="18"/>
                <w:szCs w:val="18"/>
              </w:rPr>
              <w:t xml:space="preserve"> at</w:t>
            </w:r>
            <w:r w:rsidRPr="00B1456A">
              <w:rPr>
                <w:rFonts w:ascii="Arial Narrow" w:hAnsi="Arial Narrow"/>
                <w:sz w:val="18"/>
                <w:szCs w:val="18"/>
              </w:rPr>
              <w:t>:</w:t>
            </w:r>
          </w:p>
          <w:p w14:paraId="70E1EA64" w14:textId="77777777" w:rsidR="00234FC2" w:rsidRPr="00B1456A" w:rsidRDefault="009424FD"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bottom w:val="single" w:sz="6" w:space="0" w:color="auto"/>
            </w:tcBorders>
            <w:shd w:val="clear" w:color="auto" w:fill="auto"/>
          </w:tcPr>
          <w:p w14:paraId="25EA044D" w14:textId="58F69269" w:rsidR="00234FC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364566722"/>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34FC2" w:rsidRPr="00B1456A">
              <w:rPr>
                <w:rFonts w:ascii="Arial Narrow" w:hAnsi="Arial Narrow" w:cs="EurostileLT-BoldCondensed"/>
                <w:bCs/>
                <w:sz w:val="18"/>
                <w:szCs w:val="18"/>
              </w:rPr>
              <w:tab/>
            </w:r>
            <w:r w:rsidR="002F23A7" w:rsidRPr="00B1456A">
              <w:rPr>
                <w:rFonts w:ascii="Arial Narrow" w:hAnsi="Arial Narrow" w:cs="EurostileLT-BoldCondensed"/>
                <w:bCs/>
                <w:sz w:val="18"/>
                <w:szCs w:val="18"/>
              </w:rPr>
              <w:t>set out</w:t>
            </w:r>
            <w:r w:rsidR="002F23A7" w:rsidRPr="00B1456A">
              <w:rPr>
                <w:rFonts w:ascii="Arial Narrow" w:hAnsi="Arial Narrow"/>
                <w:sz w:val="18"/>
                <w:szCs w:val="18"/>
              </w:rPr>
              <w:t xml:space="preserve"> </w:t>
            </w:r>
            <w:r w:rsidR="00234FC2" w:rsidRPr="00B1456A">
              <w:rPr>
                <w:rFonts w:ascii="Arial Narrow" w:hAnsi="Arial Narrow"/>
                <w:sz w:val="18"/>
                <w:szCs w:val="18"/>
              </w:rPr>
              <w:t>in our Corporate Governance Statement</w:t>
            </w:r>
          </w:p>
        </w:tc>
      </w:tr>
      <w:tr w:rsidR="00A36CA5" w:rsidRPr="00B1456A" w14:paraId="20612F6C" w14:textId="77777777" w:rsidTr="000E60D5">
        <w:trPr>
          <w:cantSplit/>
        </w:trPr>
        <w:tc>
          <w:tcPr>
            <w:tcW w:w="748" w:type="dxa"/>
            <w:gridSpan w:val="2"/>
            <w:tcBorders>
              <w:top w:val="single" w:sz="6" w:space="0" w:color="auto"/>
              <w:bottom w:val="single" w:sz="6" w:space="0" w:color="auto"/>
            </w:tcBorders>
            <w:shd w:val="clear" w:color="auto" w:fill="auto"/>
          </w:tcPr>
          <w:p w14:paraId="161DA73D" w14:textId="77777777" w:rsidR="00A36CA5" w:rsidRPr="00B1456A" w:rsidRDefault="00A36CA5"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5.2</w:t>
            </w:r>
          </w:p>
        </w:tc>
        <w:tc>
          <w:tcPr>
            <w:tcW w:w="4497" w:type="dxa"/>
            <w:tcBorders>
              <w:top w:val="single" w:sz="6" w:space="0" w:color="auto"/>
              <w:bottom w:val="single" w:sz="6" w:space="0" w:color="auto"/>
            </w:tcBorders>
            <w:shd w:val="clear" w:color="auto" w:fill="auto"/>
          </w:tcPr>
          <w:p w14:paraId="0AA593DF" w14:textId="265051E5" w:rsidR="00A36CA5" w:rsidRPr="00B1456A" w:rsidRDefault="00A36CA5"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should ensure that its board receives copies of all </w:t>
            </w:r>
            <w:r w:rsidR="000B7853" w:rsidRPr="00B1456A">
              <w:rPr>
                <w:rFonts w:ascii="Arial Narrow" w:hAnsi="Arial Narrow"/>
                <w:sz w:val="18"/>
                <w:szCs w:val="18"/>
              </w:rPr>
              <w:t xml:space="preserve">material </w:t>
            </w:r>
            <w:r w:rsidR="00756230" w:rsidRPr="00B1456A">
              <w:rPr>
                <w:rFonts w:ascii="Arial Narrow" w:hAnsi="Arial Narrow"/>
                <w:sz w:val="18"/>
                <w:szCs w:val="18"/>
              </w:rPr>
              <w:t xml:space="preserve">market </w:t>
            </w:r>
            <w:r w:rsidRPr="00B1456A">
              <w:rPr>
                <w:rFonts w:ascii="Arial Narrow" w:hAnsi="Arial Narrow"/>
                <w:sz w:val="18"/>
                <w:szCs w:val="18"/>
              </w:rPr>
              <w:t>announcements promptly after they have been made.</w:t>
            </w:r>
          </w:p>
        </w:tc>
        <w:sdt>
          <w:sdtPr>
            <w:rPr>
              <w:rFonts w:ascii="Segoe UI Symbol" w:eastAsia="MS Gothic" w:hAnsi="Segoe UI Symbol" w:cs="Segoe UI Symbol"/>
              <w:sz w:val="22"/>
              <w:szCs w:val="22"/>
            </w:rPr>
            <w:id w:val="801275213"/>
            <w14:checkbox>
              <w14:checked w14:val="0"/>
              <w14:checkedState w14:val="2612" w14:font="MS Gothic"/>
              <w14:uncheckedState w14:val="2610" w14:font="MS Gothic"/>
            </w14:checkbox>
          </w:sdtPr>
          <w:sdtEndPr/>
          <w:sdtContent>
            <w:tc>
              <w:tcPr>
                <w:tcW w:w="4820" w:type="dxa"/>
                <w:tcBorders>
                  <w:top w:val="single" w:sz="6" w:space="0" w:color="auto"/>
                  <w:bottom w:val="single" w:sz="6" w:space="0" w:color="auto"/>
                </w:tcBorders>
                <w:shd w:val="clear" w:color="auto" w:fill="auto"/>
              </w:tcPr>
              <w:p w14:paraId="0D269B25" w14:textId="42524834" w:rsidR="00A36CA5"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top w:val="single" w:sz="6" w:space="0" w:color="auto"/>
              <w:bottom w:val="single" w:sz="6" w:space="0" w:color="auto"/>
            </w:tcBorders>
            <w:shd w:val="clear" w:color="auto" w:fill="auto"/>
          </w:tcPr>
          <w:p w14:paraId="1D1A98B6" w14:textId="5DBB2172" w:rsidR="00A36CA5"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47587616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A36CA5" w:rsidRPr="00B1456A">
              <w:rPr>
                <w:rFonts w:ascii="Arial Narrow" w:hAnsi="Arial Narrow" w:cs="EurostileLT-BoldCondensed"/>
                <w:bCs/>
                <w:sz w:val="18"/>
                <w:szCs w:val="18"/>
              </w:rPr>
              <w:tab/>
              <w:t>set out</w:t>
            </w:r>
            <w:r w:rsidR="00A36CA5" w:rsidRPr="00B1456A">
              <w:rPr>
                <w:rFonts w:ascii="Arial Narrow" w:hAnsi="Arial Narrow"/>
                <w:sz w:val="18"/>
                <w:szCs w:val="18"/>
              </w:rPr>
              <w:t xml:space="preserve"> in our Corporate Governance Statement</w:t>
            </w:r>
          </w:p>
        </w:tc>
      </w:tr>
      <w:tr w:rsidR="0080577D" w:rsidRPr="00B1456A" w14:paraId="517FCA4E" w14:textId="77777777" w:rsidTr="000E60D5">
        <w:trPr>
          <w:cantSplit/>
        </w:trPr>
        <w:tc>
          <w:tcPr>
            <w:tcW w:w="748" w:type="dxa"/>
            <w:gridSpan w:val="2"/>
            <w:tcBorders>
              <w:top w:val="single" w:sz="6" w:space="0" w:color="auto"/>
              <w:bottom w:val="single" w:sz="6" w:space="0" w:color="auto"/>
            </w:tcBorders>
            <w:shd w:val="clear" w:color="auto" w:fill="auto"/>
          </w:tcPr>
          <w:p w14:paraId="4B6509A4"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5.</w:t>
            </w:r>
            <w:r w:rsidR="00A36CA5" w:rsidRPr="00B1456A">
              <w:rPr>
                <w:rFonts w:ascii="Arial Narrow" w:hAnsi="Arial Narrow" w:cs="EurostileLT-Condensed"/>
                <w:sz w:val="18"/>
                <w:szCs w:val="18"/>
              </w:rPr>
              <w:t>3</w:t>
            </w:r>
          </w:p>
        </w:tc>
        <w:tc>
          <w:tcPr>
            <w:tcW w:w="4497" w:type="dxa"/>
            <w:tcBorders>
              <w:top w:val="single" w:sz="6" w:space="0" w:color="auto"/>
              <w:bottom w:val="single" w:sz="6" w:space="0" w:color="auto"/>
            </w:tcBorders>
            <w:shd w:val="clear" w:color="auto" w:fill="auto"/>
          </w:tcPr>
          <w:p w14:paraId="7E2FB663"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that gives </w:t>
            </w:r>
            <w:r w:rsidR="0078570E" w:rsidRPr="00B1456A">
              <w:rPr>
                <w:rFonts w:ascii="Arial Narrow" w:hAnsi="Arial Narrow"/>
                <w:sz w:val="18"/>
                <w:szCs w:val="18"/>
              </w:rPr>
              <w:t>a</w:t>
            </w:r>
            <w:r w:rsidR="009377B4" w:rsidRPr="00B1456A">
              <w:rPr>
                <w:rFonts w:ascii="Arial Narrow" w:hAnsi="Arial Narrow"/>
                <w:sz w:val="18"/>
                <w:szCs w:val="18"/>
              </w:rPr>
              <w:t xml:space="preserve"> </w:t>
            </w:r>
            <w:r w:rsidR="0078570E" w:rsidRPr="00B1456A">
              <w:rPr>
                <w:rFonts w:ascii="Arial Narrow" w:hAnsi="Arial Narrow"/>
                <w:sz w:val="18"/>
                <w:szCs w:val="18"/>
              </w:rPr>
              <w:t>n</w:t>
            </w:r>
            <w:r w:rsidR="009377B4" w:rsidRPr="00B1456A">
              <w:rPr>
                <w:rFonts w:ascii="Arial Narrow" w:hAnsi="Arial Narrow"/>
                <w:sz w:val="18"/>
                <w:szCs w:val="18"/>
              </w:rPr>
              <w:t>ew</w:t>
            </w:r>
            <w:r w:rsidR="00756230" w:rsidRPr="00B1456A">
              <w:rPr>
                <w:rFonts w:ascii="Arial Narrow" w:hAnsi="Arial Narrow"/>
                <w:sz w:val="18"/>
                <w:szCs w:val="18"/>
              </w:rPr>
              <w:t xml:space="preserve"> and substantive</w:t>
            </w:r>
            <w:r w:rsidR="0078570E" w:rsidRPr="00B1456A">
              <w:rPr>
                <w:rFonts w:ascii="Arial Narrow" w:hAnsi="Arial Narrow"/>
                <w:sz w:val="18"/>
                <w:szCs w:val="18"/>
              </w:rPr>
              <w:t xml:space="preserve"> </w:t>
            </w:r>
            <w:r w:rsidRPr="00B1456A">
              <w:rPr>
                <w:rFonts w:ascii="Arial Narrow" w:hAnsi="Arial Narrow"/>
                <w:sz w:val="18"/>
                <w:szCs w:val="18"/>
              </w:rPr>
              <w:t xml:space="preserve">investor or analyst presentation should </w:t>
            </w:r>
            <w:r w:rsidR="00A36CA5" w:rsidRPr="00B1456A">
              <w:rPr>
                <w:rFonts w:ascii="Arial Narrow" w:hAnsi="Arial Narrow"/>
                <w:sz w:val="18"/>
                <w:szCs w:val="18"/>
              </w:rPr>
              <w:t>release a copy of the presentation materials on the ASX Market Announcements Platform ahead of the presentation</w:t>
            </w:r>
            <w:r w:rsidRPr="00B1456A">
              <w:rPr>
                <w:rFonts w:ascii="Arial Narrow" w:hAnsi="Arial Narrow"/>
                <w:sz w:val="18"/>
                <w:szCs w:val="18"/>
              </w:rPr>
              <w:t>.</w:t>
            </w:r>
          </w:p>
        </w:tc>
        <w:sdt>
          <w:sdtPr>
            <w:rPr>
              <w:rFonts w:ascii="Segoe UI Symbol" w:eastAsia="MS Gothic" w:hAnsi="Segoe UI Symbol" w:cs="Segoe UI Symbol"/>
              <w:sz w:val="22"/>
              <w:szCs w:val="22"/>
            </w:rPr>
            <w:id w:val="1660577248"/>
            <w14:checkbox>
              <w14:checked w14:val="0"/>
              <w14:checkedState w14:val="2612" w14:font="MS Gothic"/>
              <w14:uncheckedState w14:val="2610" w14:font="MS Gothic"/>
            </w14:checkbox>
          </w:sdtPr>
          <w:sdtEndPr/>
          <w:sdtContent>
            <w:tc>
              <w:tcPr>
                <w:tcW w:w="4820" w:type="dxa"/>
                <w:tcBorders>
                  <w:top w:val="single" w:sz="6" w:space="0" w:color="auto"/>
                  <w:bottom w:val="single" w:sz="6" w:space="0" w:color="auto"/>
                </w:tcBorders>
                <w:shd w:val="clear" w:color="auto" w:fill="auto"/>
              </w:tcPr>
              <w:p w14:paraId="0774DDB1" w14:textId="17E7AD52" w:rsidR="0080577D"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top w:val="single" w:sz="6" w:space="0" w:color="auto"/>
              <w:bottom w:val="single" w:sz="6" w:space="0" w:color="auto"/>
            </w:tcBorders>
            <w:shd w:val="clear" w:color="auto" w:fill="auto"/>
          </w:tcPr>
          <w:p w14:paraId="29698E2B" w14:textId="346D52B2" w:rsidR="0080577D"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748096550"/>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234FC2" w:rsidRPr="00B1456A" w14:paraId="26BCE04F" w14:textId="77777777" w:rsidTr="000E60D5">
        <w:trPr>
          <w:cantSplit/>
        </w:trPr>
        <w:tc>
          <w:tcPr>
            <w:tcW w:w="14884" w:type="dxa"/>
            <w:gridSpan w:val="5"/>
            <w:tcBorders>
              <w:top w:val="single" w:sz="6" w:space="0" w:color="auto"/>
              <w:bottom w:val="single" w:sz="6" w:space="0" w:color="auto"/>
            </w:tcBorders>
            <w:shd w:val="clear" w:color="auto" w:fill="D9D9D9"/>
          </w:tcPr>
          <w:p w14:paraId="2E810581"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t>Principle 6 – Respect the rights of sECURITY holders</w:t>
            </w:r>
          </w:p>
        </w:tc>
      </w:tr>
      <w:tr w:rsidR="00BC0572" w:rsidRPr="00B1456A" w14:paraId="2DB1AC65" w14:textId="77777777" w:rsidTr="000E60D5">
        <w:trPr>
          <w:cantSplit/>
        </w:trPr>
        <w:tc>
          <w:tcPr>
            <w:tcW w:w="748" w:type="dxa"/>
            <w:gridSpan w:val="2"/>
            <w:tcBorders>
              <w:top w:val="single" w:sz="6" w:space="0" w:color="auto"/>
            </w:tcBorders>
            <w:shd w:val="clear" w:color="auto" w:fill="auto"/>
          </w:tcPr>
          <w:p w14:paraId="36F60440"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6.1</w:t>
            </w:r>
          </w:p>
        </w:tc>
        <w:tc>
          <w:tcPr>
            <w:tcW w:w="4497" w:type="dxa"/>
            <w:tcBorders>
              <w:top w:val="single" w:sz="6" w:space="0" w:color="auto"/>
            </w:tcBorders>
            <w:shd w:val="clear" w:color="auto" w:fill="auto"/>
          </w:tcPr>
          <w:p w14:paraId="170DE504"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 provide information about itself and its governance to investors via its website</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422189347"/>
              <w14:checkbox>
                <w14:checked w14:val="0"/>
                <w14:checkedState w14:val="2612" w14:font="MS Gothic"/>
                <w14:uncheckedState w14:val="2610" w14:font="MS Gothic"/>
              </w14:checkbox>
            </w:sdtPr>
            <w:sdtEndPr/>
            <w:sdtContent>
              <w:p w14:paraId="0B179529" w14:textId="66AA10AA"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2C1FD0B"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information about us and our governance on our </w:t>
            </w:r>
            <w:r w:rsidRPr="00B1456A">
              <w:rPr>
                <w:rFonts w:ascii="Arial Narrow" w:hAnsi="Arial Narrow" w:cs="Arial"/>
                <w:sz w:val="18"/>
                <w:szCs w:val="18"/>
              </w:rPr>
              <w:t>website at</w:t>
            </w:r>
            <w:r w:rsidRPr="00B1456A">
              <w:rPr>
                <w:rFonts w:ascii="Arial Narrow" w:hAnsi="Arial Narrow"/>
                <w:sz w:val="18"/>
                <w:szCs w:val="18"/>
              </w:rPr>
              <w:t>:</w:t>
            </w:r>
          </w:p>
          <w:p w14:paraId="07155CDA"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5997C01B" w14:textId="3E30EBDD"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4005193"/>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51457D14" w14:textId="77777777" w:rsidTr="000E60D5">
        <w:trPr>
          <w:cantSplit/>
        </w:trPr>
        <w:tc>
          <w:tcPr>
            <w:tcW w:w="748" w:type="dxa"/>
            <w:gridSpan w:val="2"/>
            <w:shd w:val="clear" w:color="auto" w:fill="auto"/>
          </w:tcPr>
          <w:p w14:paraId="142F575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6.2</w:t>
            </w:r>
          </w:p>
        </w:tc>
        <w:tc>
          <w:tcPr>
            <w:tcW w:w="4497" w:type="dxa"/>
            <w:shd w:val="clear" w:color="auto" w:fill="auto"/>
          </w:tcPr>
          <w:p w14:paraId="7736645E"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 have an investor relations program that facilitates effective two-way communication with investors</w:t>
            </w:r>
            <w:r w:rsidRPr="00B1456A">
              <w:rPr>
                <w:rFonts w:ascii="Arial Narrow" w:hAnsi="Arial Narrow" w:cs="Arial"/>
                <w:color w:val="000000"/>
                <w:sz w:val="18"/>
                <w:szCs w:val="18"/>
                <w:lang w:eastAsia="en-AU"/>
              </w:rPr>
              <w:t>.</w:t>
            </w:r>
          </w:p>
        </w:tc>
        <w:sdt>
          <w:sdtPr>
            <w:rPr>
              <w:rFonts w:ascii="Arial Narrow" w:hAnsi="Arial Narrow"/>
              <w:szCs w:val="20"/>
            </w:rPr>
            <w:id w:val="-350795566"/>
            <w14:checkbox>
              <w14:checked w14:val="0"/>
              <w14:checkedState w14:val="2612" w14:font="MS Gothic"/>
              <w14:uncheckedState w14:val="2610" w14:font="MS Gothic"/>
            </w14:checkbox>
          </w:sdtPr>
          <w:sdtEndPr/>
          <w:sdtContent>
            <w:tc>
              <w:tcPr>
                <w:tcW w:w="4820" w:type="dxa"/>
                <w:shd w:val="clear" w:color="auto" w:fill="auto"/>
              </w:tcPr>
              <w:p w14:paraId="7CB55A17" w14:textId="26F4525D" w:rsidR="00BC0572" w:rsidRPr="00B1456A" w:rsidRDefault="00E273D8" w:rsidP="00E9602B">
                <w:pPr>
                  <w:tabs>
                    <w:tab w:val="clear" w:pos="851"/>
                  </w:tabs>
                  <w:overflowPunct w:val="0"/>
                  <w:autoSpaceDE w:val="0"/>
                  <w:autoSpaceDN w:val="0"/>
                  <w:adjustRightInd w:val="0"/>
                  <w:spacing w:before="60" w:after="60"/>
                  <w:ind w:left="397" w:hanging="397"/>
                  <w:textAlignment w:val="baseline"/>
                  <w:rPr>
                    <w:rFonts w:ascii="Arial Narrow" w:hAnsi="Arial Narrow"/>
                    <w:szCs w:val="20"/>
                  </w:rPr>
                </w:pPr>
                <w:r>
                  <w:rPr>
                    <w:rFonts w:ascii="MS Gothic" w:eastAsia="MS Gothic" w:hAnsi="MS Gothic" w:hint="eastAsia"/>
                    <w:szCs w:val="20"/>
                  </w:rPr>
                  <w:t>☐</w:t>
                </w:r>
              </w:p>
            </w:tc>
          </w:sdtContent>
        </w:sdt>
        <w:tc>
          <w:tcPr>
            <w:tcW w:w="4819" w:type="dxa"/>
            <w:shd w:val="clear" w:color="auto" w:fill="auto"/>
          </w:tcPr>
          <w:p w14:paraId="544E0C94" w14:textId="48105359"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3696199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46538F37" w14:textId="77777777" w:rsidTr="000E60D5">
        <w:trPr>
          <w:cantSplit/>
        </w:trPr>
        <w:tc>
          <w:tcPr>
            <w:tcW w:w="748" w:type="dxa"/>
            <w:gridSpan w:val="2"/>
            <w:shd w:val="clear" w:color="auto" w:fill="auto"/>
          </w:tcPr>
          <w:p w14:paraId="71DC570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6.3</w:t>
            </w:r>
          </w:p>
        </w:tc>
        <w:tc>
          <w:tcPr>
            <w:tcW w:w="4497" w:type="dxa"/>
            <w:shd w:val="clear" w:color="auto" w:fill="auto"/>
          </w:tcPr>
          <w:p w14:paraId="2D02D366"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should </w:t>
            </w:r>
            <w:r w:rsidR="00F86B48" w:rsidRPr="00B1456A">
              <w:rPr>
                <w:rFonts w:ascii="Arial Narrow" w:hAnsi="Arial Narrow"/>
                <w:sz w:val="18"/>
                <w:szCs w:val="18"/>
              </w:rPr>
              <w:t xml:space="preserve">disclose how it </w:t>
            </w:r>
            <w:r w:rsidRPr="00B1456A">
              <w:rPr>
                <w:rFonts w:ascii="Arial Narrow" w:hAnsi="Arial Narrow"/>
                <w:sz w:val="18"/>
                <w:szCs w:val="18"/>
              </w:rPr>
              <w:t>facilitate</w:t>
            </w:r>
            <w:r w:rsidR="00F86B48" w:rsidRPr="00B1456A">
              <w:rPr>
                <w:rFonts w:ascii="Arial Narrow" w:hAnsi="Arial Narrow"/>
                <w:sz w:val="18"/>
                <w:szCs w:val="18"/>
              </w:rPr>
              <w:t>s</w:t>
            </w:r>
            <w:r w:rsidRPr="00B1456A">
              <w:rPr>
                <w:rFonts w:ascii="Arial Narrow" w:hAnsi="Arial Narrow"/>
                <w:sz w:val="18"/>
                <w:szCs w:val="18"/>
              </w:rPr>
              <w:t xml:space="preserve"> and encourage</w:t>
            </w:r>
            <w:r w:rsidR="00F86B48" w:rsidRPr="00B1456A">
              <w:rPr>
                <w:rFonts w:ascii="Arial Narrow" w:hAnsi="Arial Narrow"/>
                <w:sz w:val="18"/>
                <w:szCs w:val="18"/>
              </w:rPr>
              <w:t>s</w:t>
            </w:r>
            <w:r w:rsidRPr="00B1456A">
              <w:rPr>
                <w:rFonts w:ascii="Arial Narrow" w:hAnsi="Arial Narrow"/>
                <w:sz w:val="18"/>
                <w:szCs w:val="18"/>
              </w:rPr>
              <w:t xml:space="preserve"> participation at meetings of security holders.</w:t>
            </w:r>
          </w:p>
        </w:tc>
        <w:tc>
          <w:tcPr>
            <w:tcW w:w="4820" w:type="dxa"/>
            <w:shd w:val="clear" w:color="auto" w:fill="auto"/>
          </w:tcPr>
          <w:sdt>
            <w:sdtPr>
              <w:rPr>
                <w:rFonts w:ascii="Segoe UI Symbol" w:eastAsia="MS Gothic" w:hAnsi="Segoe UI Symbol" w:cs="Segoe UI Symbol"/>
                <w:sz w:val="22"/>
                <w:szCs w:val="22"/>
              </w:rPr>
              <w:id w:val="-887961870"/>
              <w14:checkbox>
                <w14:checked w14:val="0"/>
                <w14:checkedState w14:val="2612" w14:font="MS Gothic"/>
                <w14:uncheckedState w14:val="2610" w14:font="MS Gothic"/>
              </w14:checkbox>
            </w:sdtPr>
            <w:sdtEndPr/>
            <w:sdtContent>
              <w:p w14:paraId="6074CAA4" w14:textId="48A819F4" w:rsidR="00F86B48"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7B8EE691" w14:textId="77777777" w:rsidR="00F86B48" w:rsidRPr="00B1456A" w:rsidRDefault="00F86B48"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and we have disclosed how we facilitate and encourage participation at meetings of security holders</w:t>
            </w:r>
            <w:r w:rsidRPr="00B1456A">
              <w:rPr>
                <w:rFonts w:ascii="Arial Narrow" w:hAnsi="Arial Narrow" w:cs="Arial"/>
                <w:sz w:val="18"/>
                <w:szCs w:val="18"/>
              </w:rPr>
              <w:t xml:space="preserve"> at</w:t>
            </w:r>
            <w:r w:rsidRPr="00B1456A">
              <w:rPr>
                <w:rFonts w:ascii="Arial Narrow" w:hAnsi="Arial Narrow"/>
                <w:sz w:val="18"/>
                <w:szCs w:val="18"/>
              </w:rPr>
              <w:t>:</w:t>
            </w:r>
          </w:p>
          <w:p w14:paraId="34304595" w14:textId="77777777" w:rsidR="00BC0572" w:rsidRPr="00B1456A" w:rsidRDefault="00F86B48"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3AEA372D" w14:textId="1E6B6A4C"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538776250"/>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w:t>
            </w:r>
            <w:r w:rsidR="00BC0572" w:rsidRPr="00B1456A">
              <w:rPr>
                <w:rFonts w:ascii="Arial Narrow" w:hAnsi="Arial Narrow" w:cs="EurostileLT-BoldCondensed"/>
                <w:bCs/>
                <w:sz w:val="18"/>
                <w:szCs w:val="18"/>
              </w:rPr>
              <w:t>in our Corporate Governance Statement</w:t>
            </w:r>
          </w:p>
        </w:tc>
      </w:tr>
      <w:tr w:rsidR="0080577D" w:rsidRPr="00B1456A" w14:paraId="16469E67" w14:textId="77777777" w:rsidTr="000E60D5">
        <w:trPr>
          <w:cantSplit/>
        </w:trPr>
        <w:tc>
          <w:tcPr>
            <w:tcW w:w="748" w:type="dxa"/>
            <w:gridSpan w:val="2"/>
            <w:tcBorders>
              <w:bottom w:val="single" w:sz="6" w:space="0" w:color="auto"/>
            </w:tcBorders>
            <w:shd w:val="clear" w:color="auto" w:fill="auto"/>
          </w:tcPr>
          <w:p w14:paraId="0EAA10F8"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6.4</w:t>
            </w:r>
          </w:p>
        </w:tc>
        <w:tc>
          <w:tcPr>
            <w:tcW w:w="4497" w:type="dxa"/>
            <w:tcBorders>
              <w:bottom w:val="single" w:sz="6" w:space="0" w:color="auto"/>
            </w:tcBorders>
            <w:shd w:val="clear" w:color="auto" w:fill="auto"/>
          </w:tcPr>
          <w:p w14:paraId="2D59A15C" w14:textId="77777777" w:rsidR="0080577D" w:rsidRPr="00B1456A" w:rsidRDefault="0080577D"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 listed entity should ensure that all </w:t>
            </w:r>
            <w:r w:rsidR="004F3218" w:rsidRPr="00B1456A">
              <w:rPr>
                <w:rFonts w:ascii="Arial Narrow" w:hAnsi="Arial Narrow"/>
                <w:sz w:val="18"/>
                <w:szCs w:val="18"/>
              </w:rPr>
              <w:t xml:space="preserve">substantive </w:t>
            </w:r>
            <w:r w:rsidRPr="00B1456A">
              <w:rPr>
                <w:rFonts w:ascii="Arial Narrow" w:hAnsi="Arial Narrow"/>
                <w:sz w:val="18"/>
                <w:szCs w:val="18"/>
              </w:rPr>
              <w:t>resolutions at a meeting of security holders are decided by a poll rather than by a show of hands.</w:t>
            </w:r>
          </w:p>
        </w:tc>
        <w:sdt>
          <w:sdtPr>
            <w:rPr>
              <w:rFonts w:ascii="Arial Narrow" w:hAnsi="Arial Narrow"/>
              <w:sz w:val="18"/>
              <w:szCs w:val="18"/>
            </w:rPr>
            <w:id w:val="1726334931"/>
            <w14:checkbox>
              <w14:checked w14:val="0"/>
              <w14:checkedState w14:val="2612" w14:font="MS Gothic"/>
              <w14:uncheckedState w14:val="2610" w14:font="MS Gothic"/>
            </w14:checkbox>
          </w:sdtPr>
          <w:sdtEndPr/>
          <w:sdtContent>
            <w:tc>
              <w:tcPr>
                <w:tcW w:w="4820" w:type="dxa"/>
                <w:tcBorders>
                  <w:bottom w:val="single" w:sz="6" w:space="0" w:color="auto"/>
                </w:tcBorders>
                <w:shd w:val="clear" w:color="auto" w:fill="auto"/>
              </w:tcPr>
              <w:p w14:paraId="629000CA" w14:textId="5C481A83" w:rsidR="0080577D" w:rsidRPr="00B1456A" w:rsidRDefault="00E273D8" w:rsidP="00E9602B">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Pr>
                    <w:rFonts w:ascii="MS Gothic" w:eastAsia="MS Gothic" w:hAnsi="MS Gothic" w:hint="eastAsia"/>
                    <w:sz w:val="18"/>
                    <w:szCs w:val="18"/>
                  </w:rPr>
                  <w:t>☐</w:t>
                </w:r>
              </w:p>
            </w:tc>
          </w:sdtContent>
        </w:sdt>
        <w:tc>
          <w:tcPr>
            <w:tcW w:w="4819" w:type="dxa"/>
            <w:tcBorders>
              <w:bottom w:val="single" w:sz="6" w:space="0" w:color="auto"/>
            </w:tcBorders>
            <w:shd w:val="clear" w:color="auto" w:fill="auto"/>
          </w:tcPr>
          <w:p w14:paraId="497B3254" w14:textId="453E64EF" w:rsidR="0080577D"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854182359"/>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F23A7" w:rsidRPr="00B1456A">
              <w:rPr>
                <w:rFonts w:ascii="Arial Narrow" w:hAnsi="Arial Narrow" w:cs="EurostileLT-BoldCondensed"/>
                <w:bCs/>
                <w:sz w:val="18"/>
                <w:szCs w:val="18"/>
              </w:rPr>
              <w:tab/>
              <w:t>set out</w:t>
            </w:r>
            <w:r w:rsidR="002F23A7" w:rsidRPr="00B1456A">
              <w:rPr>
                <w:rFonts w:ascii="Arial Narrow" w:hAnsi="Arial Narrow"/>
                <w:sz w:val="18"/>
                <w:szCs w:val="18"/>
              </w:rPr>
              <w:t xml:space="preserve"> in our Corporate Governance Statement</w:t>
            </w:r>
          </w:p>
        </w:tc>
      </w:tr>
      <w:tr w:rsidR="00234FC2" w:rsidRPr="00B1456A" w14:paraId="207FCC33" w14:textId="77777777" w:rsidTr="000E60D5">
        <w:trPr>
          <w:cantSplit/>
        </w:trPr>
        <w:tc>
          <w:tcPr>
            <w:tcW w:w="748" w:type="dxa"/>
            <w:gridSpan w:val="2"/>
            <w:tcBorders>
              <w:bottom w:val="single" w:sz="6" w:space="0" w:color="auto"/>
            </w:tcBorders>
            <w:shd w:val="clear" w:color="auto" w:fill="auto"/>
          </w:tcPr>
          <w:p w14:paraId="2E379FC0"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6.</w:t>
            </w:r>
            <w:r w:rsidR="0080577D" w:rsidRPr="00B1456A">
              <w:rPr>
                <w:rFonts w:ascii="Arial Narrow" w:hAnsi="Arial Narrow" w:cs="EurostileLT-Condensed"/>
                <w:sz w:val="18"/>
                <w:szCs w:val="18"/>
              </w:rPr>
              <w:t>5</w:t>
            </w:r>
          </w:p>
        </w:tc>
        <w:tc>
          <w:tcPr>
            <w:tcW w:w="4497" w:type="dxa"/>
            <w:tcBorders>
              <w:bottom w:val="single" w:sz="6" w:space="0" w:color="auto"/>
            </w:tcBorders>
            <w:shd w:val="clear" w:color="auto" w:fill="auto"/>
          </w:tcPr>
          <w:p w14:paraId="26F8436C" w14:textId="77777777" w:rsidR="00234FC2" w:rsidRPr="00B1456A" w:rsidRDefault="00234FC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A listed entity should give security holders the option to receive communications from, and send communications to, the entity and its security registry electronically.</w:t>
            </w:r>
          </w:p>
        </w:tc>
        <w:sdt>
          <w:sdtPr>
            <w:rPr>
              <w:rFonts w:ascii="Arial Narrow" w:hAnsi="Arial Narrow"/>
              <w:szCs w:val="20"/>
            </w:rPr>
            <w:id w:val="156278493"/>
            <w14:checkbox>
              <w14:checked w14:val="0"/>
              <w14:checkedState w14:val="2612" w14:font="MS Gothic"/>
              <w14:uncheckedState w14:val="2610" w14:font="MS Gothic"/>
            </w14:checkbox>
          </w:sdtPr>
          <w:sdtEndPr/>
          <w:sdtContent>
            <w:tc>
              <w:tcPr>
                <w:tcW w:w="4820" w:type="dxa"/>
                <w:tcBorders>
                  <w:bottom w:val="single" w:sz="6" w:space="0" w:color="auto"/>
                </w:tcBorders>
                <w:shd w:val="clear" w:color="auto" w:fill="auto"/>
              </w:tcPr>
              <w:p w14:paraId="1D3F4254" w14:textId="5F6BF97D" w:rsidR="00234FC2" w:rsidRPr="00B1456A" w:rsidRDefault="00E273D8" w:rsidP="00E9602B">
                <w:pPr>
                  <w:tabs>
                    <w:tab w:val="clear" w:pos="851"/>
                  </w:tabs>
                  <w:overflowPunct w:val="0"/>
                  <w:autoSpaceDE w:val="0"/>
                  <w:autoSpaceDN w:val="0"/>
                  <w:adjustRightInd w:val="0"/>
                  <w:spacing w:before="60" w:after="60"/>
                  <w:ind w:left="397" w:hanging="397"/>
                  <w:textAlignment w:val="baseline"/>
                  <w:rPr>
                    <w:rFonts w:ascii="Arial Narrow" w:hAnsi="Arial Narrow"/>
                    <w:szCs w:val="20"/>
                  </w:rPr>
                </w:pPr>
                <w:r>
                  <w:rPr>
                    <w:rFonts w:ascii="MS Gothic" w:eastAsia="MS Gothic" w:hAnsi="MS Gothic" w:hint="eastAsia"/>
                    <w:szCs w:val="20"/>
                  </w:rPr>
                  <w:t>☐</w:t>
                </w:r>
              </w:p>
            </w:tc>
          </w:sdtContent>
        </w:sdt>
        <w:tc>
          <w:tcPr>
            <w:tcW w:w="4819" w:type="dxa"/>
            <w:tcBorders>
              <w:bottom w:val="single" w:sz="6" w:space="0" w:color="auto"/>
            </w:tcBorders>
            <w:shd w:val="clear" w:color="auto" w:fill="auto"/>
          </w:tcPr>
          <w:p w14:paraId="1EE05DEB" w14:textId="6A893AAC" w:rsidR="00234FC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183866420"/>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34FC2" w:rsidRPr="00B1456A">
              <w:rPr>
                <w:rFonts w:ascii="Arial Narrow" w:hAnsi="Arial Narrow" w:cs="EurostileLT-BoldCondensed"/>
                <w:bCs/>
                <w:sz w:val="18"/>
                <w:szCs w:val="18"/>
              </w:rPr>
              <w:tab/>
            </w:r>
            <w:r w:rsidR="002F23A7" w:rsidRPr="00B1456A">
              <w:rPr>
                <w:rFonts w:ascii="Arial Narrow" w:hAnsi="Arial Narrow" w:cs="EurostileLT-BoldCondensed"/>
                <w:bCs/>
                <w:sz w:val="18"/>
                <w:szCs w:val="18"/>
              </w:rPr>
              <w:t>set out</w:t>
            </w:r>
            <w:r w:rsidR="002F23A7" w:rsidRPr="00B1456A">
              <w:rPr>
                <w:rFonts w:ascii="Arial Narrow" w:hAnsi="Arial Narrow"/>
                <w:sz w:val="18"/>
                <w:szCs w:val="18"/>
              </w:rPr>
              <w:t xml:space="preserve"> </w:t>
            </w:r>
            <w:r w:rsidR="00234FC2" w:rsidRPr="00B1456A">
              <w:rPr>
                <w:rFonts w:ascii="Arial Narrow" w:hAnsi="Arial Narrow"/>
                <w:sz w:val="18"/>
                <w:szCs w:val="18"/>
              </w:rPr>
              <w:t>in our Corporate Governance Statement</w:t>
            </w:r>
          </w:p>
        </w:tc>
      </w:tr>
      <w:tr w:rsidR="00234FC2" w:rsidRPr="00B1456A" w14:paraId="0D2B65B9" w14:textId="77777777" w:rsidTr="000E60D5">
        <w:trPr>
          <w:cantSplit/>
        </w:trPr>
        <w:tc>
          <w:tcPr>
            <w:tcW w:w="14884" w:type="dxa"/>
            <w:gridSpan w:val="5"/>
            <w:tcBorders>
              <w:top w:val="single" w:sz="6" w:space="0" w:color="auto"/>
              <w:bottom w:val="single" w:sz="6" w:space="0" w:color="auto"/>
            </w:tcBorders>
            <w:shd w:val="clear" w:color="auto" w:fill="D9D9D9"/>
          </w:tcPr>
          <w:p w14:paraId="61C99379"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Principle 7 – RECOGNISE AND MANAGE RISK</w:t>
            </w:r>
          </w:p>
        </w:tc>
      </w:tr>
      <w:tr w:rsidR="00BC0572" w:rsidRPr="00B1456A" w14:paraId="5042CDBE" w14:textId="77777777" w:rsidTr="000E60D5">
        <w:trPr>
          <w:cantSplit/>
        </w:trPr>
        <w:tc>
          <w:tcPr>
            <w:tcW w:w="748" w:type="dxa"/>
            <w:gridSpan w:val="2"/>
            <w:tcBorders>
              <w:top w:val="single" w:sz="6" w:space="0" w:color="auto"/>
            </w:tcBorders>
            <w:shd w:val="clear" w:color="auto" w:fill="auto"/>
          </w:tcPr>
          <w:p w14:paraId="54EA18B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7.1</w:t>
            </w:r>
          </w:p>
        </w:tc>
        <w:tc>
          <w:tcPr>
            <w:tcW w:w="4497" w:type="dxa"/>
            <w:tcBorders>
              <w:top w:val="single" w:sz="6" w:space="0" w:color="auto"/>
            </w:tcBorders>
            <w:shd w:val="clear" w:color="auto" w:fill="auto"/>
          </w:tcPr>
          <w:p w14:paraId="33C3DCC8"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board of a listed entity should:</w:t>
            </w:r>
          </w:p>
          <w:p w14:paraId="7BF9C17D"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committee or committees to oversee risk, each of which:</w:t>
            </w:r>
          </w:p>
          <w:p w14:paraId="3780DAA3"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 majority of whom are independent directors; and</w:t>
            </w:r>
          </w:p>
          <w:p w14:paraId="65506D5D"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w:t>
            </w:r>
          </w:p>
          <w:p w14:paraId="598073EE" w14:textId="77777777" w:rsidR="00BC0572" w:rsidRPr="00B1456A" w:rsidRDefault="00BC0572" w:rsidP="00600AC4">
            <w:pPr>
              <w:tabs>
                <w:tab w:val="clear" w:pos="851"/>
              </w:tabs>
              <w:overflowPunct w:val="0"/>
              <w:autoSpaceDE w:val="0"/>
              <w:autoSpaceDN w:val="0"/>
              <w:adjustRightInd w:val="0"/>
              <w:spacing w:before="60" w:after="60"/>
              <w:ind w:left="397"/>
              <w:textAlignment w:val="baseline"/>
              <w:rPr>
                <w:rFonts w:ascii="Arial Narrow" w:hAnsi="Arial Narrow"/>
                <w:sz w:val="18"/>
                <w:szCs w:val="18"/>
              </w:rPr>
            </w:pPr>
            <w:r w:rsidRPr="00B1456A">
              <w:rPr>
                <w:rFonts w:ascii="Arial Narrow" w:hAnsi="Arial Narrow"/>
                <w:sz w:val="18"/>
                <w:szCs w:val="18"/>
              </w:rPr>
              <w:t>and disclose:</w:t>
            </w:r>
          </w:p>
          <w:p w14:paraId="2FEC67ED"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1B5BA93F"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members of the committee; and</w:t>
            </w:r>
          </w:p>
          <w:p w14:paraId="26788791"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as at the end of each reporting period, the number of times the committee met throughout the period and the individual attendances of the members at those meetings; or</w:t>
            </w:r>
          </w:p>
          <w:p w14:paraId="78F5898F"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if</w:t>
            </w:r>
            <w:proofErr w:type="gramEnd"/>
            <w:r w:rsidRPr="00B1456A">
              <w:rPr>
                <w:rFonts w:ascii="Arial Narrow" w:hAnsi="Arial Narrow"/>
                <w:sz w:val="18"/>
                <w:szCs w:val="18"/>
              </w:rPr>
              <w:t xml:space="preserve"> it does not have a risk committee or committees that satisfy (a) above, disclose that fact and the processes it employs for overseeing the entity’s risk management framework.</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96787921"/>
              <w14:checkbox>
                <w14:checked w14:val="0"/>
                <w14:checkedState w14:val="2612" w14:font="MS Gothic"/>
                <w14:uncheckedState w14:val="2610" w14:font="MS Gothic"/>
              </w14:checkbox>
            </w:sdtPr>
            <w:sdtEndPr/>
            <w:sdtContent>
              <w:p w14:paraId="1EFE1954" w14:textId="081A8FD5" w:rsidR="00752817"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06580DA1" w14:textId="151E679C"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complies with paragraph (a):</w:t>
            </w:r>
            <w:r w:rsidRPr="001D5D03">
              <w:rPr>
                <w:rFonts w:ascii="Arial Narrow" w:hAnsi="Arial Narrow"/>
                <w:color w:val="00B0F0"/>
                <w:sz w:val="18"/>
                <w:szCs w:val="18"/>
              </w:rPr>
              <w:t>]</w:t>
            </w:r>
          </w:p>
          <w:p w14:paraId="7B0F8DB6"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 at</w:t>
            </w:r>
            <w:r w:rsidRPr="00B1456A">
              <w:rPr>
                <w:rFonts w:ascii="Arial Narrow" w:hAnsi="Arial Narrow"/>
                <w:sz w:val="18"/>
                <w:szCs w:val="18"/>
              </w:rPr>
              <w:t>:</w:t>
            </w:r>
          </w:p>
          <w:p w14:paraId="1EBC701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E25B8B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 at</w:t>
            </w:r>
            <w:r w:rsidRPr="00B1456A">
              <w:rPr>
                <w:rFonts w:ascii="Arial Narrow" w:hAnsi="Arial Narrow"/>
                <w:sz w:val="18"/>
                <w:szCs w:val="18"/>
              </w:rPr>
              <w:t>:</w:t>
            </w:r>
          </w:p>
          <w:p w14:paraId="482C1674"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r w:rsidRPr="00B1456A" w:rsidDel="00D35B85">
              <w:rPr>
                <w:rFonts w:ascii="ClassGarmnd BT" w:eastAsia="MS Gothic" w:hAnsi="ClassGarmnd BT"/>
                <w:sz w:val="22"/>
                <w:szCs w:val="22"/>
              </w:rPr>
              <w:t xml:space="preserve"> </w:t>
            </w:r>
          </w:p>
          <w:p w14:paraId="5E662F0A" w14:textId="1D648E81"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 xml:space="preserve">If the entity complies </w:t>
            </w:r>
            <w:r w:rsidRPr="001D5D03">
              <w:rPr>
                <w:rFonts w:ascii="Arial Narrow" w:hAnsi="Arial Narrow" w:cs="Arial"/>
                <w:i/>
                <w:color w:val="00B0F0"/>
                <w:sz w:val="18"/>
                <w:szCs w:val="18"/>
              </w:rPr>
              <w:t>with</w:t>
            </w:r>
            <w:r w:rsidRPr="001D5D03">
              <w:rPr>
                <w:rFonts w:ascii="Arial Narrow" w:hAnsi="Arial Narrow"/>
                <w:i/>
                <w:color w:val="00B0F0"/>
                <w:sz w:val="18"/>
                <w:szCs w:val="18"/>
              </w:rPr>
              <w:t xml:space="preserve"> paragraph (b):</w:t>
            </w:r>
            <w:r w:rsidRPr="001D5D03">
              <w:rPr>
                <w:rFonts w:ascii="Arial Narrow" w:hAnsi="Arial Narrow"/>
                <w:color w:val="00B0F0"/>
                <w:sz w:val="18"/>
                <w:szCs w:val="18"/>
              </w:rPr>
              <w:t>]</w:t>
            </w:r>
          </w:p>
          <w:p w14:paraId="112776B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cs="Arial"/>
                <w:sz w:val="18"/>
                <w:szCs w:val="18"/>
              </w:rPr>
              <w:t>and</w:t>
            </w:r>
            <w:r w:rsidR="007562D2" w:rsidRPr="00B1456A">
              <w:rPr>
                <w:rFonts w:ascii="Arial Narrow" w:hAnsi="Arial Narrow"/>
                <w:sz w:val="18"/>
                <w:szCs w:val="18"/>
              </w:rPr>
              <w:t xml:space="preserve"> we have disclosed</w:t>
            </w:r>
            <w:r w:rsidRPr="00B1456A">
              <w:rPr>
                <w:rFonts w:ascii="Arial Narrow" w:hAnsi="Arial Narrow" w:cs="Arial"/>
                <w:sz w:val="18"/>
                <w:szCs w:val="18"/>
              </w:rPr>
              <w:t xml:space="preserve"> the fact that we do not have </w:t>
            </w:r>
            <w:r w:rsidRPr="00B1456A">
              <w:rPr>
                <w:rFonts w:ascii="Arial Narrow" w:hAnsi="Arial Narrow"/>
                <w:sz w:val="18"/>
                <w:szCs w:val="18"/>
              </w:rPr>
              <w:t>a risk committee</w:t>
            </w:r>
            <w:r w:rsidRPr="00B1456A">
              <w:rPr>
                <w:rFonts w:ascii="Arial Narrow" w:hAnsi="Arial Narrow" w:cs="Arial"/>
                <w:sz w:val="18"/>
                <w:szCs w:val="18"/>
              </w:rPr>
              <w:t xml:space="preserve"> or committees that satisfy (a) and the processes we employ for overseeing our risk management framework at:</w:t>
            </w:r>
          </w:p>
          <w:p w14:paraId="3202FDEA"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37D3B7E6" w14:textId="33D32D74"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942599356"/>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1EA37A8D" w14:textId="77777777" w:rsidTr="000E60D5">
        <w:trPr>
          <w:cantSplit/>
        </w:trPr>
        <w:tc>
          <w:tcPr>
            <w:tcW w:w="748" w:type="dxa"/>
            <w:gridSpan w:val="2"/>
            <w:shd w:val="clear" w:color="auto" w:fill="auto"/>
          </w:tcPr>
          <w:p w14:paraId="2DDBCE09"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7.2</w:t>
            </w:r>
          </w:p>
        </w:tc>
        <w:tc>
          <w:tcPr>
            <w:tcW w:w="4497" w:type="dxa"/>
            <w:shd w:val="clear" w:color="auto" w:fill="auto"/>
          </w:tcPr>
          <w:p w14:paraId="647C0B34"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cs="Arial"/>
                <w:sz w:val="18"/>
                <w:szCs w:val="18"/>
              </w:rPr>
              <w:t>The board or a committee of the board should:</w:t>
            </w:r>
          </w:p>
          <w:p w14:paraId="05C6C53A"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cs="Arial"/>
                <w:sz w:val="18"/>
                <w:szCs w:val="18"/>
              </w:rPr>
              <w:t>(a)</w:t>
            </w:r>
            <w:r w:rsidRPr="00B1456A">
              <w:rPr>
                <w:rFonts w:ascii="Arial Narrow" w:hAnsi="Arial Narrow" w:cs="Arial"/>
                <w:sz w:val="18"/>
                <w:szCs w:val="18"/>
              </w:rPr>
              <w:tab/>
            </w:r>
            <w:r w:rsidRPr="00B1456A">
              <w:rPr>
                <w:rFonts w:ascii="Arial Narrow" w:hAnsi="Arial Narrow"/>
                <w:sz w:val="18"/>
                <w:szCs w:val="18"/>
              </w:rPr>
              <w:t xml:space="preserve">review </w:t>
            </w:r>
            <w:r w:rsidRPr="00B1456A">
              <w:rPr>
                <w:rFonts w:ascii="Arial Narrow" w:hAnsi="Arial Narrow" w:cs="Arial"/>
                <w:sz w:val="18"/>
                <w:szCs w:val="18"/>
              </w:rPr>
              <w:t xml:space="preserve">the entity’s risk management framework </w:t>
            </w:r>
            <w:r w:rsidRPr="00B1456A">
              <w:rPr>
                <w:rFonts w:ascii="Arial Narrow" w:hAnsi="Arial Narrow"/>
                <w:sz w:val="18"/>
                <w:szCs w:val="18"/>
              </w:rPr>
              <w:t xml:space="preserve">at least annually </w:t>
            </w:r>
            <w:r w:rsidRPr="00B1456A">
              <w:rPr>
                <w:rFonts w:ascii="Arial Narrow" w:hAnsi="Arial Narrow" w:cs="Arial"/>
                <w:sz w:val="18"/>
                <w:szCs w:val="18"/>
              </w:rPr>
              <w:t>to satisfy itself that it continues to be sound and th</w:t>
            </w:r>
            <w:r w:rsidR="00F640E6" w:rsidRPr="00B1456A">
              <w:rPr>
                <w:rFonts w:ascii="Arial Narrow" w:hAnsi="Arial Narrow" w:cs="Arial"/>
                <w:sz w:val="18"/>
                <w:szCs w:val="18"/>
              </w:rPr>
              <w:t>at the entity is operating with due regard to</w:t>
            </w:r>
            <w:r w:rsidR="00F640E6" w:rsidRPr="00B1456A">
              <w:rPr>
                <w:rFonts w:cstheme="minorBidi"/>
              </w:rPr>
              <w:t xml:space="preserve"> </w:t>
            </w:r>
            <w:r w:rsidRPr="00B1456A">
              <w:rPr>
                <w:rFonts w:ascii="Arial Narrow" w:hAnsi="Arial Narrow" w:cs="Arial"/>
                <w:sz w:val="18"/>
                <w:szCs w:val="18"/>
              </w:rPr>
              <w:t>the risk appetite set by the board; an</w:t>
            </w:r>
            <w:r w:rsidRPr="00B1456A">
              <w:rPr>
                <w:rFonts w:ascii="Arial Narrow" w:hAnsi="Arial Narrow"/>
                <w:sz w:val="18"/>
                <w:szCs w:val="18"/>
              </w:rPr>
              <w:t>d</w:t>
            </w:r>
          </w:p>
          <w:p w14:paraId="3588F4CC"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disclose</w:t>
            </w:r>
            <w:proofErr w:type="gramEnd"/>
            <w:r w:rsidRPr="00B1456A">
              <w:rPr>
                <w:rFonts w:ascii="Arial Narrow" w:hAnsi="Arial Narrow"/>
                <w:sz w:val="18"/>
                <w:szCs w:val="18"/>
              </w:rPr>
              <w:t>, in relation to each reporting period, whether such a review has taken place.</w:t>
            </w:r>
          </w:p>
        </w:tc>
        <w:tc>
          <w:tcPr>
            <w:tcW w:w="4820" w:type="dxa"/>
            <w:shd w:val="clear" w:color="auto" w:fill="auto"/>
          </w:tcPr>
          <w:sdt>
            <w:sdtPr>
              <w:rPr>
                <w:rFonts w:ascii="Segoe UI Symbol" w:eastAsia="MS Gothic" w:hAnsi="Segoe UI Symbol" w:cs="Segoe UI Symbol"/>
                <w:sz w:val="22"/>
                <w:szCs w:val="22"/>
              </w:rPr>
              <w:id w:val="33317270"/>
              <w14:checkbox>
                <w14:checked w14:val="0"/>
                <w14:checkedState w14:val="2612" w14:font="MS Gothic"/>
                <w14:uncheckedState w14:val="2610" w14:font="MS Gothic"/>
              </w14:checkbox>
            </w:sdtPr>
            <w:sdtEndPr/>
            <w:sdtContent>
              <w:p w14:paraId="62240ED3" w14:textId="6B123905"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1C5990E4" w14:textId="280BA176"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00122930" w:rsidRPr="00B1456A">
              <w:rPr>
                <w:rFonts w:ascii="Arial Narrow" w:hAnsi="Arial Narrow"/>
                <w:sz w:val="18"/>
                <w:szCs w:val="18"/>
              </w:rPr>
              <w:t>whether</w:t>
            </w:r>
            <w:r w:rsidRPr="00B1456A">
              <w:rPr>
                <w:rFonts w:ascii="Arial Narrow" w:hAnsi="Arial Narrow"/>
                <w:sz w:val="18"/>
                <w:szCs w:val="18"/>
              </w:rPr>
              <w:t xml:space="preserve"> a review </w:t>
            </w:r>
            <w:r w:rsidR="00122930" w:rsidRPr="00B1456A">
              <w:rPr>
                <w:rFonts w:ascii="Arial Narrow" w:hAnsi="Arial Narrow"/>
                <w:sz w:val="18"/>
                <w:szCs w:val="18"/>
              </w:rPr>
              <w:t xml:space="preserve">of the entity’s risk management framework was undertaken during the reporting period </w:t>
            </w:r>
            <w:r w:rsidRPr="00B1456A">
              <w:rPr>
                <w:rFonts w:ascii="Arial Narrow" w:hAnsi="Arial Narrow"/>
                <w:sz w:val="18"/>
                <w:szCs w:val="18"/>
              </w:rPr>
              <w:t>at:</w:t>
            </w:r>
          </w:p>
          <w:p w14:paraId="3318454F" w14:textId="18D1F803"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4527B04E" w14:textId="2E3C74B7"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458326879"/>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50D72262" w14:textId="77777777" w:rsidTr="000E60D5">
        <w:trPr>
          <w:cantSplit/>
        </w:trPr>
        <w:tc>
          <w:tcPr>
            <w:tcW w:w="748" w:type="dxa"/>
            <w:gridSpan w:val="2"/>
            <w:shd w:val="clear" w:color="auto" w:fill="auto"/>
          </w:tcPr>
          <w:p w14:paraId="00A14161"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7.3</w:t>
            </w:r>
          </w:p>
        </w:tc>
        <w:tc>
          <w:tcPr>
            <w:tcW w:w="4497" w:type="dxa"/>
            <w:shd w:val="clear" w:color="auto" w:fill="auto"/>
          </w:tcPr>
          <w:p w14:paraId="4555C4A9" w14:textId="77777777" w:rsidR="00BC0572" w:rsidRPr="00B1456A" w:rsidRDefault="00BC0572" w:rsidP="00600AC4">
            <w:pPr>
              <w:tabs>
                <w:tab w:val="clear" w:pos="851"/>
              </w:tabs>
              <w:spacing w:before="60" w:after="60"/>
              <w:rPr>
                <w:rFonts w:ascii="Arial Narrow" w:hAnsi="Arial Narrow"/>
                <w:sz w:val="18"/>
                <w:szCs w:val="18"/>
              </w:rPr>
            </w:pPr>
            <w:r w:rsidRPr="00B1456A">
              <w:rPr>
                <w:rFonts w:ascii="Arial Narrow" w:hAnsi="Arial Narrow"/>
                <w:sz w:val="18"/>
                <w:szCs w:val="18"/>
              </w:rPr>
              <w:t xml:space="preserve">A listed entity should </w:t>
            </w:r>
            <w:r w:rsidRPr="00B1456A">
              <w:rPr>
                <w:rFonts w:ascii="Arial Narrow" w:hAnsi="Arial Narrow" w:cs="Arial"/>
                <w:sz w:val="18"/>
                <w:szCs w:val="18"/>
              </w:rPr>
              <w:t>disclose</w:t>
            </w:r>
            <w:r w:rsidRPr="00B1456A">
              <w:rPr>
                <w:rFonts w:ascii="Arial Narrow" w:hAnsi="Arial Narrow"/>
                <w:sz w:val="18"/>
                <w:szCs w:val="18"/>
              </w:rPr>
              <w:t>:</w:t>
            </w:r>
          </w:p>
          <w:p w14:paraId="0666577F" w14:textId="77777777" w:rsidR="00BC0572" w:rsidRPr="00B1456A" w:rsidRDefault="00BC0572" w:rsidP="00600AC4">
            <w:pPr>
              <w:tabs>
                <w:tab w:val="clear" w:pos="851"/>
              </w:tabs>
              <w:spacing w:before="60" w:after="60"/>
              <w:ind w:left="397" w:hanging="397"/>
              <w:rPr>
                <w:rFonts w:ascii="Arial Narrow" w:hAnsi="Arial Narrow"/>
                <w:sz w:val="18"/>
                <w:szCs w:val="18"/>
              </w:rPr>
            </w:pPr>
            <w:r w:rsidRPr="00B1456A">
              <w:rPr>
                <w:rFonts w:ascii="Arial Narrow" w:hAnsi="Arial Narrow" w:cs="Arial"/>
                <w:sz w:val="18"/>
                <w:szCs w:val="18"/>
              </w:rPr>
              <w:t>(a)</w:t>
            </w:r>
            <w:r w:rsidRPr="00B1456A">
              <w:rPr>
                <w:rFonts w:ascii="Arial Narrow" w:hAnsi="Arial Narrow" w:cs="Arial"/>
                <w:sz w:val="18"/>
                <w:szCs w:val="18"/>
              </w:rPr>
              <w:tab/>
              <w:t>if it has an internal audit function, how the function is structured and what role it performs</w:t>
            </w:r>
            <w:r w:rsidRPr="00B1456A">
              <w:rPr>
                <w:rFonts w:ascii="Arial Narrow" w:hAnsi="Arial Narrow"/>
                <w:sz w:val="18"/>
                <w:szCs w:val="18"/>
              </w:rPr>
              <w:t>; or</w:t>
            </w:r>
          </w:p>
          <w:p w14:paraId="1F3768BF" w14:textId="77777777" w:rsidR="00BC0572" w:rsidRPr="00B1456A" w:rsidRDefault="00BC0572" w:rsidP="00600AC4">
            <w:pPr>
              <w:tabs>
                <w:tab w:val="clear" w:pos="851"/>
              </w:tabs>
              <w:spacing w:before="60" w:after="60"/>
              <w:ind w:left="397" w:hanging="397"/>
              <w:rPr>
                <w:rFonts w:ascii="Arial Narrow" w:hAnsi="Arial Narrow" w:cs="EurostileLT-Condensed"/>
                <w:sz w:val="18"/>
                <w:szCs w:val="18"/>
              </w:rPr>
            </w:pPr>
            <w:r w:rsidRPr="00B1456A">
              <w:rPr>
                <w:rFonts w:ascii="Arial Narrow" w:hAnsi="Arial Narrow" w:cs="Arial"/>
                <w:sz w:val="18"/>
                <w:szCs w:val="18"/>
              </w:rPr>
              <w:t>(b)</w:t>
            </w:r>
            <w:r w:rsidRPr="00B1456A">
              <w:rPr>
                <w:rFonts w:ascii="Arial Narrow" w:hAnsi="Arial Narrow" w:cs="Arial"/>
                <w:sz w:val="18"/>
                <w:szCs w:val="18"/>
              </w:rPr>
              <w:tab/>
            </w:r>
            <w:proofErr w:type="gramStart"/>
            <w:r w:rsidRPr="00B1456A">
              <w:rPr>
                <w:rFonts w:ascii="Arial Narrow" w:hAnsi="Arial Narrow" w:cs="Arial"/>
                <w:sz w:val="18"/>
                <w:szCs w:val="18"/>
              </w:rPr>
              <w:t>if</w:t>
            </w:r>
            <w:proofErr w:type="gramEnd"/>
            <w:r w:rsidRPr="00B1456A">
              <w:rPr>
                <w:rFonts w:ascii="Arial Narrow" w:hAnsi="Arial Narrow" w:cs="Arial"/>
                <w:sz w:val="18"/>
                <w:szCs w:val="18"/>
              </w:rPr>
              <w:t xml:space="preserve"> it does not have an internal audit function, that fact and the processes it employs for </w:t>
            </w:r>
            <w:r w:rsidRPr="00B1456A">
              <w:rPr>
                <w:rFonts w:ascii="Arial Narrow" w:hAnsi="Arial Narrow"/>
                <w:sz w:val="18"/>
                <w:szCs w:val="18"/>
              </w:rPr>
              <w:t xml:space="preserve">evaluating and continually improving the effectiveness of its </w:t>
            </w:r>
            <w:r w:rsidR="00CA5F10" w:rsidRPr="00B1456A">
              <w:rPr>
                <w:rFonts w:ascii="Arial Narrow" w:hAnsi="Arial Narrow"/>
                <w:sz w:val="18"/>
                <w:szCs w:val="18"/>
              </w:rPr>
              <w:t xml:space="preserve">governance, </w:t>
            </w:r>
            <w:r w:rsidRPr="00B1456A">
              <w:rPr>
                <w:rFonts w:ascii="Arial Narrow" w:hAnsi="Arial Narrow"/>
                <w:sz w:val="18"/>
                <w:szCs w:val="18"/>
              </w:rPr>
              <w:t>risk management and internal control processes</w:t>
            </w:r>
            <w:r w:rsidRPr="00B1456A">
              <w:rPr>
                <w:rFonts w:ascii="Arial Narrow" w:hAnsi="Arial Narrow" w:cs="Arial"/>
                <w:sz w:val="18"/>
                <w:szCs w:val="18"/>
              </w:rPr>
              <w:t>.</w:t>
            </w:r>
          </w:p>
        </w:tc>
        <w:tc>
          <w:tcPr>
            <w:tcW w:w="4820" w:type="dxa"/>
            <w:shd w:val="clear" w:color="auto" w:fill="auto"/>
          </w:tcPr>
          <w:sdt>
            <w:sdtPr>
              <w:rPr>
                <w:rFonts w:ascii="Segoe UI Symbol" w:eastAsia="MS Gothic" w:hAnsi="Segoe UI Symbol" w:cs="Segoe UI Symbol"/>
                <w:sz w:val="22"/>
                <w:szCs w:val="22"/>
              </w:rPr>
              <w:id w:val="-1923637111"/>
              <w14:checkbox>
                <w14:checked w14:val="0"/>
                <w14:checkedState w14:val="2612" w14:font="MS Gothic"/>
                <w14:uncheckedState w14:val="2610" w14:font="MS Gothic"/>
              </w14:checkbox>
            </w:sdtPr>
            <w:sdtEndPr/>
            <w:sdtContent>
              <w:p w14:paraId="2BBA3769" w14:textId="4CB2DD9C"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1EC90B0" w14:textId="77777777"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compli</w:t>
            </w:r>
            <w:r w:rsidRPr="001D5D03">
              <w:rPr>
                <w:rFonts w:ascii="Arial Narrow" w:hAnsi="Arial Narrow" w:cs="Arial"/>
                <w:i/>
                <w:color w:val="00B0F0"/>
                <w:sz w:val="18"/>
                <w:szCs w:val="18"/>
              </w:rPr>
              <w:t>es with paragraph (a):</w:t>
            </w:r>
            <w:r w:rsidRPr="001D5D03">
              <w:rPr>
                <w:rFonts w:ascii="Arial Narrow" w:hAnsi="Arial Narrow" w:cs="Arial"/>
                <w:color w:val="00B0F0"/>
                <w:sz w:val="18"/>
                <w:szCs w:val="18"/>
              </w:rPr>
              <w:t>]</w:t>
            </w:r>
          </w:p>
          <w:p w14:paraId="0B7765B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how our internal audit function is structured and what role it performs</w:t>
            </w:r>
            <w:r w:rsidR="005417B4" w:rsidRPr="00B1456A">
              <w:rPr>
                <w:rFonts w:ascii="Arial Narrow" w:hAnsi="Arial Narrow" w:cs="Arial"/>
                <w:sz w:val="18"/>
                <w:szCs w:val="18"/>
              </w:rPr>
              <w:t xml:space="preserve"> at</w:t>
            </w:r>
            <w:r w:rsidRPr="00B1456A">
              <w:rPr>
                <w:rFonts w:ascii="Arial Narrow" w:hAnsi="Arial Narrow" w:cs="Arial"/>
                <w:sz w:val="18"/>
                <w:szCs w:val="18"/>
              </w:rPr>
              <w:t>:</w:t>
            </w:r>
          </w:p>
          <w:p w14:paraId="7E86C72B"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1393AFB7" w14:textId="67C3BA86"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i/>
                <w:color w:val="00B0F0"/>
                <w:sz w:val="18"/>
                <w:szCs w:val="18"/>
              </w:rPr>
              <w:t>[If the entity complies wi</w:t>
            </w:r>
            <w:r w:rsidRPr="001D5D03">
              <w:rPr>
                <w:rFonts w:ascii="Arial Narrow" w:hAnsi="Arial Narrow" w:cs="Arial"/>
                <w:i/>
                <w:color w:val="00B0F0"/>
                <w:sz w:val="18"/>
                <w:szCs w:val="18"/>
              </w:rPr>
              <w:t>th paragraph (b):</w:t>
            </w:r>
            <w:r w:rsidRPr="001D5D03">
              <w:rPr>
                <w:rFonts w:ascii="Arial Narrow" w:hAnsi="Arial Narrow" w:cs="Arial"/>
                <w:color w:val="00B0F0"/>
                <w:sz w:val="18"/>
                <w:szCs w:val="18"/>
              </w:rPr>
              <w:t>]</w:t>
            </w:r>
          </w:p>
          <w:p w14:paraId="23C8B2F5"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the fact that we do not have an internal audit function and the processes we employ for evaluating and continually improving the effectiveness</w:t>
            </w:r>
            <w:r w:rsidRPr="00B1456A">
              <w:rPr>
                <w:rFonts w:ascii="Arial Narrow" w:hAnsi="Arial Narrow"/>
                <w:sz w:val="18"/>
                <w:szCs w:val="18"/>
              </w:rPr>
              <w:t xml:space="preserve"> of our risk management and internal control processes at:</w:t>
            </w:r>
          </w:p>
          <w:p w14:paraId="658632AC"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6852F03C" w14:textId="00476A66"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052112318"/>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w:t>
            </w:r>
          </w:p>
        </w:tc>
      </w:tr>
      <w:tr w:rsidR="00BC0572" w:rsidRPr="00B1456A" w14:paraId="31B74D44" w14:textId="77777777" w:rsidTr="000E60D5">
        <w:trPr>
          <w:cantSplit/>
        </w:trPr>
        <w:tc>
          <w:tcPr>
            <w:tcW w:w="748" w:type="dxa"/>
            <w:gridSpan w:val="2"/>
            <w:tcBorders>
              <w:bottom w:val="single" w:sz="6" w:space="0" w:color="auto"/>
            </w:tcBorders>
            <w:shd w:val="clear" w:color="auto" w:fill="auto"/>
          </w:tcPr>
          <w:p w14:paraId="684EFBB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7.4</w:t>
            </w:r>
          </w:p>
        </w:tc>
        <w:tc>
          <w:tcPr>
            <w:tcW w:w="4497" w:type="dxa"/>
            <w:tcBorders>
              <w:bottom w:val="single" w:sz="6" w:space="0" w:color="auto"/>
            </w:tcBorders>
            <w:shd w:val="clear" w:color="auto" w:fill="auto"/>
          </w:tcPr>
          <w:p w14:paraId="391B8DD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sz w:val="18"/>
                <w:szCs w:val="18"/>
              </w:rPr>
              <w:t>A listed entity should disclose whether it has any material exposure to environmental or social risks and, if it does, how it manages or intends to manage those risks.</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1180634303"/>
              <w14:checkbox>
                <w14:checked w14:val="0"/>
                <w14:checkedState w14:val="2612" w14:font="MS Gothic"/>
                <w14:uncheckedState w14:val="2610" w14:font="MS Gothic"/>
              </w14:checkbox>
            </w:sdtPr>
            <w:sdtEndPr/>
            <w:sdtContent>
              <w:p w14:paraId="711C922B" w14:textId="1126B7BB"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70207680" w14:textId="766ED863"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whether we have any m</w:t>
            </w:r>
            <w:r w:rsidRPr="00B1456A">
              <w:rPr>
                <w:rFonts w:ascii="Arial Narrow" w:hAnsi="Arial Narrow" w:cs="Arial"/>
                <w:sz w:val="18"/>
                <w:szCs w:val="18"/>
              </w:rPr>
              <w:t>aterial exposure to environmental and social risks at:</w:t>
            </w:r>
          </w:p>
          <w:p w14:paraId="286F088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46A62E61" w14:textId="47AC2185"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if we do, how we manage or intend </w:t>
            </w:r>
            <w:r w:rsidRPr="00B1456A">
              <w:rPr>
                <w:rFonts w:ascii="Arial Narrow" w:hAnsi="Arial Narrow"/>
                <w:sz w:val="18"/>
                <w:szCs w:val="18"/>
              </w:rPr>
              <w:t>to manage those risks at:</w:t>
            </w:r>
          </w:p>
          <w:p w14:paraId="704E2031" w14:textId="15F36D89" w:rsidR="00B31641"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bottom w:val="single" w:sz="6" w:space="0" w:color="auto"/>
            </w:tcBorders>
            <w:shd w:val="clear" w:color="auto" w:fill="auto"/>
          </w:tcPr>
          <w:p w14:paraId="0035F9A8" w14:textId="17F026F2"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682861030"/>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w:t>
            </w:r>
            <w:r w:rsidR="00BC0572" w:rsidRPr="00B1456A">
              <w:rPr>
                <w:rFonts w:ascii="Arial Narrow" w:hAnsi="Arial Narrow" w:cs="EurostileLT-BoldCondensed"/>
                <w:bCs/>
                <w:sz w:val="18"/>
                <w:szCs w:val="18"/>
              </w:rPr>
              <w:t>Governance</w:t>
            </w:r>
            <w:r w:rsidR="00BC0572" w:rsidRPr="00B1456A">
              <w:rPr>
                <w:rFonts w:ascii="Arial Narrow" w:hAnsi="Arial Narrow"/>
                <w:sz w:val="18"/>
                <w:szCs w:val="18"/>
              </w:rPr>
              <w:t xml:space="preserve"> Statement</w:t>
            </w:r>
          </w:p>
        </w:tc>
      </w:tr>
      <w:tr w:rsidR="00234FC2" w:rsidRPr="00B1456A" w14:paraId="2CA4385C" w14:textId="77777777" w:rsidTr="000E60D5">
        <w:trPr>
          <w:cantSplit/>
        </w:trPr>
        <w:tc>
          <w:tcPr>
            <w:tcW w:w="14884" w:type="dxa"/>
            <w:gridSpan w:val="5"/>
            <w:tcBorders>
              <w:top w:val="single" w:sz="6" w:space="0" w:color="auto"/>
              <w:bottom w:val="single" w:sz="6" w:space="0" w:color="auto"/>
            </w:tcBorders>
            <w:shd w:val="clear" w:color="auto" w:fill="D9D9D9"/>
          </w:tcPr>
          <w:p w14:paraId="601BFC20" w14:textId="77777777" w:rsidR="00234FC2" w:rsidRPr="00B1456A" w:rsidRDefault="00234FC2" w:rsidP="00600AC4">
            <w:pPr>
              <w:pageBreakBefore/>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lastRenderedPageBreak/>
              <w:t>Principle 8 – REMUNERATE FAIRLY AND RESPONSIBLY</w:t>
            </w:r>
          </w:p>
        </w:tc>
      </w:tr>
      <w:tr w:rsidR="00BC0572" w:rsidRPr="00B1456A" w14:paraId="13A6E776" w14:textId="77777777" w:rsidTr="000E60D5">
        <w:trPr>
          <w:cantSplit/>
        </w:trPr>
        <w:tc>
          <w:tcPr>
            <w:tcW w:w="748" w:type="dxa"/>
            <w:gridSpan w:val="2"/>
            <w:tcBorders>
              <w:top w:val="single" w:sz="6" w:space="0" w:color="auto"/>
            </w:tcBorders>
            <w:shd w:val="clear" w:color="auto" w:fill="auto"/>
          </w:tcPr>
          <w:p w14:paraId="3312E801"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8.1</w:t>
            </w:r>
          </w:p>
        </w:tc>
        <w:tc>
          <w:tcPr>
            <w:tcW w:w="4497" w:type="dxa"/>
            <w:tcBorders>
              <w:top w:val="single" w:sz="6" w:space="0" w:color="auto"/>
            </w:tcBorders>
            <w:shd w:val="clear" w:color="auto" w:fill="auto"/>
          </w:tcPr>
          <w:p w14:paraId="775B4C3F"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board of a listed entity should:</w:t>
            </w:r>
          </w:p>
          <w:p w14:paraId="0488FD95"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remuneration committee which:</w:t>
            </w:r>
          </w:p>
          <w:p w14:paraId="1674F7CD"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(1)</w:t>
            </w:r>
            <w:r w:rsidRPr="00B1456A">
              <w:rPr>
                <w:rFonts w:ascii="Arial Narrow" w:hAnsi="Arial Narrow"/>
                <w:sz w:val="18"/>
                <w:szCs w:val="18"/>
              </w:rPr>
              <w:tab/>
              <w:t>has at least three members, a majority of whom are independent directors; and</w:t>
            </w:r>
          </w:p>
          <w:p w14:paraId="20532F91" w14:textId="77777777" w:rsidR="00BC0572" w:rsidRPr="00B1456A" w:rsidRDefault="00BC0572" w:rsidP="00600AC4">
            <w:pPr>
              <w:tabs>
                <w:tab w:val="clear" w:pos="851"/>
              </w:tabs>
              <w:spacing w:before="60" w:after="60"/>
              <w:ind w:left="794" w:hanging="397"/>
              <w:rPr>
                <w:rFonts w:ascii="Arial Narrow" w:hAnsi="Arial Narrow"/>
                <w:sz w:val="18"/>
                <w:szCs w:val="18"/>
              </w:rPr>
            </w:pPr>
            <w:r w:rsidRPr="00B1456A">
              <w:rPr>
                <w:rFonts w:ascii="Arial Narrow" w:hAnsi="Arial Narrow"/>
                <w:sz w:val="18"/>
                <w:szCs w:val="18"/>
              </w:rPr>
              <w:t>(2)</w:t>
            </w:r>
            <w:r w:rsidRPr="00B1456A">
              <w:rPr>
                <w:rFonts w:ascii="Arial Narrow" w:hAnsi="Arial Narrow"/>
                <w:sz w:val="18"/>
                <w:szCs w:val="18"/>
              </w:rPr>
              <w:tab/>
              <w:t>is chaired by an independent director,</w:t>
            </w:r>
          </w:p>
          <w:p w14:paraId="32549B14" w14:textId="77777777" w:rsidR="00BC0572" w:rsidRPr="00B1456A" w:rsidRDefault="00BC0572" w:rsidP="00600AC4">
            <w:pPr>
              <w:tabs>
                <w:tab w:val="clear" w:pos="851"/>
              </w:tabs>
              <w:overflowPunct w:val="0"/>
              <w:autoSpaceDE w:val="0"/>
              <w:autoSpaceDN w:val="0"/>
              <w:adjustRightInd w:val="0"/>
              <w:spacing w:before="60" w:after="60"/>
              <w:ind w:left="397"/>
              <w:textAlignment w:val="baseline"/>
              <w:rPr>
                <w:rFonts w:ascii="Arial Narrow" w:hAnsi="Arial Narrow"/>
                <w:sz w:val="18"/>
                <w:szCs w:val="18"/>
              </w:rPr>
            </w:pPr>
            <w:r w:rsidRPr="00B1456A">
              <w:rPr>
                <w:rFonts w:ascii="Arial Narrow" w:hAnsi="Arial Narrow"/>
                <w:sz w:val="18"/>
                <w:szCs w:val="18"/>
              </w:rPr>
              <w:t>and disclose:</w:t>
            </w:r>
          </w:p>
          <w:p w14:paraId="72CE1A17"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(3)</w:t>
            </w:r>
            <w:r w:rsidRPr="00B1456A">
              <w:rPr>
                <w:rFonts w:ascii="Arial Narrow" w:hAnsi="Arial Narrow"/>
                <w:sz w:val="18"/>
                <w:szCs w:val="18"/>
              </w:rPr>
              <w:tab/>
              <w:t>the charter of the committee;</w:t>
            </w:r>
          </w:p>
          <w:p w14:paraId="67CBDDAA"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(4)</w:t>
            </w:r>
            <w:r w:rsidRPr="00B1456A">
              <w:rPr>
                <w:rFonts w:ascii="Arial Narrow" w:hAnsi="Arial Narrow"/>
                <w:sz w:val="18"/>
                <w:szCs w:val="18"/>
              </w:rPr>
              <w:tab/>
              <w:t>the members of the committee; and</w:t>
            </w:r>
          </w:p>
          <w:p w14:paraId="13039F99" w14:textId="77777777" w:rsidR="00BC0572" w:rsidRPr="00B1456A" w:rsidRDefault="00BC0572" w:rsidP="00600AC4">
            <w:pPr>
              <w:tabs>
                <w:tab w:val="clear" w:pos="851"/>
              </w:tabs>
              <w:overflowPunct w:val="0"/>
              <w:autoSpaceDE w:val="0"/>
              <w:autoSpaceDN w:val="0"/>
              <w:adjustRightInd w:val="0"/>
              <w:spacing w:before="60" w:after="60"/>
              <w:ind w:left="794" w:hanging="397"/>
              <w:textAlignment w:val="baseline"/>
              <w:rPr>
                <w:rFonts w:ascii="Arial Narrow" w:hAnsi="Arial Narrow"/>
                <w:sz w:val="18"/>
                <w:szCs w:val="18"/>
              </w:rPr>
            </w:pPr>
            <w:r w:rsidRPr="00B1456A">
              <w:rPr>
                <w:rFonts w:ascii="Arial Narrow" w:hAnsi="Arial Narrow"/>
                <w:sz w:val="18"/>
                <w:szCs w:val="18"/>
              </w:rPr>
              <w:t>(5)</w:t>
            </w:r>
            <w:r w:rsidRPr="00B1456A">
              <w:rPr>
                <w:rFonts w:ascii="Arial Narrow" w:hAnsi="Arial Narrow"/>
                <w:sz w:val="18"/>
                <w:szCs w:val="18"/>
              </w:rPr>
              <w:tab/>
              <w:t>as at the end of each reporting period, the number of times the committee met throughout the period and the individual attendances of the members at those meetings; or</w:t>
            </w:r>
          </w:p>
          <w:p w14:paraId="0D0E6616"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if</w:t>
            </w:r>
            <w:proofErr w:type="gramEnd"/>
            <w:r w:rsidRPr="00B1456A">
              <w:rPr>
                <w:rFonts w:ascii="Arial Narrow" w:hAnsi="Arial Narrow"/>
                <w:sz w:val="18"/>
                <w:szCs w:val="18"/>
              </w:rPr>
              <w:t xml:space="preserve"> it does not have a remuneration committee, disclose that fact and the processes it employs for setting the level and composition of remuneration for directors and senior executives and ensuring that such remuneration is appropriate and not excessive</w:t>
            </w:r>
            <w:r w:rsidRPr="00B1456A">
              <w:rPr>
                <w:rFonts w:ascii="Arial Narrow" w:hAnsi="Arial Narrow" w:cs="Arial"/>
                <w:color w:val="000000"/>
                <w:sz w:val="18"/>
                <w:szCs w:val="18"/>
                <w:lang w:eastAsia="en-AU"/>
              </w:rPr>
              <w:t>.</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1627649906"/>
              <w14:checkbox>
                <w14:checked w14:val="0"/>
                <w14:checkedState w14:val="2612" w14:font="MS Gothic"/>
                <w14:uncheckedState w14:val="2610" w14:font="MS Gothic"/>
              </w14:checkbox>
            </w:sdtPr>
            <w:sdtEndPr/>
            <w:sdtContent>
              <w:p w14:paraId="7C6F01A0" w14:textId="524AB51A"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EB38F55" w14:textId="5945BC7A" w:rsidR="00156A11" w:rsidRPr="001D5D03" w:rsidRDefault="00BC0572" w:rsidP="00600AC4">
            <w:pPr>
              <w:tabs>
                <w:tab w:val="clear" w:pos="851"/>
                <w:tab w:val="left" w:pos="395"/>
              </w:tabs>
              <w:overflowPunct w:val="0"/>
              <w:autoSpaceDE w:val="0"/>
              <w:autoSpaceDN w:val="0"/>
              <w:adjustRightInd w:val="0"/>
              <w:spacing w:before="60" w:after="60"/>
              <w:ind w:left="397" w:hanging="397"/>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 xml:space="preserve">If the entity complies </w:t>
            </w:r>
            <w:r w:rsidRPr="001D5D03">
              <w:rPr>
                <w:rFonts w:ascii="Arial Narrow" w:hAnsi="Arial Narrow" w:cs="Arial"/>
                <w:i/>
                <w:color w:val="00B0F0"/>
                <w:sz w:val="18"/>
                <w:szCs w:val="18"/>
              </w:rPr>
              <w:t>with paragraph (a):</w:t>
            </w:r>
            <w:r w:rsidRPr="001D5D03">
              <w:rPr>
                <w:rFonts w:ascii="Arial Narrow" w:hAnsi="Arial Narrow" w:cs="Arial"/>
                <w:color w:val="00B0F0"/>
                <w:sz w:val="18"/>
                <w:szCs w:val="18"/>
              </w:rPr>
              <w:t>]</w:t>
            </w:r>
          </w:p>
          <w:p w14:paraId="5B0A5D5E" w14:textId="1E9C2BAE"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cs="Arial"/>
                <w:sz w:val="18"/>
                <w:szCs w:val="18"/>
              </w:rPr>
              <w:t>a copy of the charter of the committee</w:t>
            </w:r>
            <w:r w:rsidR="00B1456A">
              <w:rPr>
                <w:rFonts w:ascii="Arial Narrow" w:hAnsi="Arial Narrow" w:cs="Arial"/>
                <w:sz w:val="18"/>
                <w:szCs w:val="18"/>
              </w:rPr>
              <w:t xml:space="preserve"> at</w:t>
            </w:r>
            <w:r w:rsidRPr="00B1456A">
              <w:rPr>
                <w:rFonts w:ascii="Arial Narrow" w:hAnsi="Arial Narrow"/>
                <w:sz w:val="18"/>
                <w:szCs w:val="18"/>
              </w:rPr>
              <w:t>:</w:t>
            </w:r>
          </w:p>
          <w:p w14:paraId="37ACBEE8"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r w:rsidRPr="00B1456A" w:rsidDel="00D35B85">
              <w:rPr>
                <w:rFonts w:ascii="ClassGarmnd BT" w:eastAsia="MS Gothic" w:hAnsi="ClassGarmnd BT"/>
                <w:sz w:val="22"/>
                <w:szCs w:val="22"/>
              </w:rPr>
              <w:t xml:space="preserve"> </w:t>
            </w:r>
          </w:p>
          <w:p w14:paraId="7924A95D" w14:textId="232EC06A"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and the information referred to in paragraphs (4) and (5)</w:t>
            </w:r>
            <w:r w:rsidR="00B1456A">
              <w:rPr>
                <w:rFonts w:ascii="Arial Narrow" w:hAnsi="Arial Narrow" w:cs="Arial"/>
                <w:sz w:val="18"/>
                <w:szCs w:val="18"/>
              </w:rPr>
              <w:t xml:space="preserve"> at:</w:t>
            </w:r>
          </w:p>
          <w:p w14:paraId="0E8241E2" w14:textId="3F89A56D"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p w14:paraId="36264090" w14:textId="59718AFF" w:rsidR="00BC0572" w:rsidRPr="001D5D03" w:rsidRDefault="00BC0572" w:rsidP="00600AC4">
            <w:pPr>
              <w:tabs>
                <w:tab w:val="clear" w:pos="851"/>
              </w:tabs>
              <w:overflowPunct w:val="0"/>
              <w:autoSpaceDE w:val="0"/>
              <w:autoSpaceDN w:val="0"/>
              <w:adjustRightInd w:val="0"/>
              <w:spacing w:before="60" w:after="60"/>
              <w:textAlignment w:val="baseline"/>
              <w:rPr>
                <w:rFonts w:ascii="Arial Narrow" w:hAnsi="Arial Narrow" w:cs="Arial"/>
                <w:color w:val="00B0F0"/>
                <w:sz w:val="18"/>
                <w:szCs w:val="18"/>
              </w:rPr>
            </w:pPr>
            <w:r w:rsidRPr="001D5D03">
              <w:rPr>
                <w:rFonts w:ascii="Arial Narrow" w:hAnsi="Arial Narrow"/>
                <w:color w:val="00B0F0"/>
                <w:sz w:val="18"/>
                <w:szCs w:val="18"/>
              </w:rPr>
              <w:t>[</w:t>
            </w:r>
            <w:r w:rsidRPr="001D5D03">
              <w:rPr>
                <w:rFonts w:ascii="Arial Narrow" w:hAnsi="Arial Narrow"/>
                <w:i/>
                <w:color w:val="00B0F0"/>
                <w:sz w:val="18"/>
                <w:szCs w:val="18"/>
              </w:rPr>
              <w:t>If the entity comp</w:t>
            </w:r>
            <w:r w:rsidRPr="001D5D03">
              <w:rPr>
                <w:rFonts w:ascii="Arial Narrow" w:hAnsi="Arial Narrow" w:cs="Arial"/>
                <w:i/>
                <w:color w:val="00B0F0"/>
                <w:sz w:val="18"/>
                <w:szCs w:val="18"/>
              </w:rPr>
              <w:t>lies with paragraph (b):</w:t>
            </w:r>
            <w:r w:rsidRPr="001D5D03">
              <w:rPr>
                <w:rFonts w:ascii="Arial Narrow" w:hAnsi="Arial Narrow" w:cs="Arial"/>
                <w:color w:val="00B0F0"/>
                <w:sz w:val="18"/>
                <w:szCs w:val="18"/>
              </w:rPr>
              <w:t>]</w:t>
            </w:r>
          </w:p>
          <w:p w14:paraId="74879665" w14:textId="77777777" w:rsidR="00BC0572" w:rsidRPr="00B1456A" w:rsidRDefault="009341B3"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the </w:t>
            </w:r>
            <w:r w:rsidR="00BC0572" w:rsidRPr="00B1456A">
              <w:rPr>
                <w:rFonts w:ascii="Arial Narrow" w:hAnsi="Arial Narrow" w:cs="Arial"/>
                <w:sz w:val="18"/>
                <w:szCs w:val="18"/>
              </w:rPr>
              <w:t>fact that we do not have a remuneration committee and the processes we employ for setting the level and composition of remuneration for directors and senior executives and ensuring that such remuneration is appropriate and not ex</w:t>
            </w:r>
            <w:r w:rsidR="00BC0572" w:rsidRPr="00B1456A">
              <w:rPr>
                <w:rFonts w:ascii="Arial Narrow" w:hAnsi="Arial Narrow"/>
                <w:sz w:val="18"/>
                <w:szCs w:val="18"/>
              </w:rPr>
              <w:t>cessive:</w:t>
            </w:r>
          </w:p>
          <w:p w14:paraId="10A1A8D7"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24D6F53B" w14:textId="1352C581"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69188818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in our Corporate Governance Statement </w:t>
            </w:r>
            <w:r w:rsidR="00BC0572" w:rsidRPr="00B1456A">
              <w:rPr>
                <w:rFonts w:ascii="Arial Narrow" w:hAnsi="Arial Narrow"/>
                <w:b/>
                <w:sz w:val="18"/>
                <w:szCs w:val="18"/>
                <w:u w:val="single"/>
              </w:rPr>
              <w:t>OR</w:t>
            </w:r>
          </w:p>
          <w:p w14:paraId="658AA9F4" w14:textId="7EB4B234"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sz w:val="18"/>
                  <w:szCs w:val="18"/>
                </w:rPr>
                <w:id w:val="-593933101"/>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BC0572" w:rsidRPr="00B1456A">
              <w:rPr>
                <w:rFonts w:ascii="Arial Narrow" w:hAnsi="Arial Narrow"/>
                <w:sz w:val="18"/>
                <w:szCs w:val="18"/>
              </w:rPr>
              <w:tab/>
              <w:t>we are an externally managed entity and this recommendation is therefore not applicable</w:t>
            </w:r>
          </w:p>
        </w:tc>
      </w:tr>
      <w:tr w:rsidR="00BC0572" w:rsidRPr="00B1456A" w14:paraId="0731984B" w14:textId="77777777" w:rsidTr="000E60D5">
        <w:trPr>
          <w:cantSplit/>
        </w:trPr>
        <w:tc>
          <w:tcPr>
            <w:tcW w:w="748" w:type="dxa"/>
            <w:gridSpan w:val="2"/>
            <w:shd w:val="clear" w:color="auto" w:fill="auto"/>
          </w:tcPr>
          <w:p w14:paraId="050A49FA"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8.2</w:t>
            </w:r>
          </w:p>
        </w:tc>
        <w:tc>
          <w:tcPr>
            <w:tcW w:w="4497" w:type="dxa"/>
            <w:shd w:val="clear" w:color="auto" w:fill="auto"/>
          </w:tcPr>
          <w:p w14:paraId="76C4A075"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olor w:val="000000"/>
                <w:sz w:val="18"/>
                <w:szCs w:val="18"/>
              </w:rPr>
            </w:pPr>
            <w:r w:rsidRPr="00B1456A">
              <w:rPr>
                <w:rFonts w:ascii="Arial Narrow" w:hAnsi="Arial Narrow"/>
                <w:color w:val="000000"/>
                <w:sz w:val="18"/>
                <w:szCs w:val="18"/>
              </w:rPr>
              <w:t>A listed entity should separately disclose its policies and practices regarding the remuneration of non-executive directors and the remuneration of executive directors and other senior executives.</w:t>
            </w:r>
          </w:p>
        </w:tc>
        <w:tc>
          <w:tcPr>
            <w:tcW w:w="4820" w:type="dxa"/>
            <w:shd w:val="clear" w:color="auto" w:fill="auto"/>
          </w:tcPr>
          <w:sdt>
            <w:sdtPr>
              <w:rPr>
                <w:rFonts w:ascii="Segoe UI Symbol" w:eastAsia="MS Gothic" w:hAnsi="Segoe UI Symbol" w:cs="Segoe UI Symbol"/>
                <w:sz w:val="22"/>
                <w:szCs w:val="22"/>
              </w:rPr>
              <w:id w:val="593836730"/>
              <w14:checkbox>
                <w14:checked w14:val="0"/>
                <w14:checkedState w14:val="2612" w14:font="MS Gothic"/>
                <w14:uncheckedState w14:val="2610" w14:font="MS Gothic"/>
              </w14:checkbox>
            </w:sdtPr>
            <w:sdtEndPr/>
            <w:sdtContent>
              <w:p w14:paraId="704CA1E3" w14:textId="2DACA707" w:rsidR="00BC057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46EB6532"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Arial"/>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separately ou</w:t>
            </w:r>
            <w:r w:rsidRPr="00B1456A">
              <w:rPr>
                <w:rFonts w:ascii="Arial Narrow" w:hAnsi="Arial Narrow" w:cs="Arial"/>
                <w:sz w:val="18"/>
                <w:szCs w:val="18"/>
              </w:rPr>
              <w:t>r remuneration policies and practices regarding the remuneration of non-executive directors and the remuneration of executive directors and other senior executives at:</w:t>
            </w:r>
          </w:p>
          <w:p w14:paraId="4F960003"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488B4C8E" w14:textId="6DE5690A"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1967651136"/>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w:t>
            </w:r>
            <w:r w:rsidR="00BC0572" w:rsidRPr="00B1456A">
              <w:rPr>
                <w:rFonts w:ascii="Arial Narrow" w:hAnsi="Arial Narrow" w:cs="EurostileLT-BoldCondensed"/>
                <w:bCs/>
                <w:sz w:val="18"/>
                <w:szCs w:val="18"/>
              </w:rPr>
              <w:t xml:space="preserve">in our Corporate </w:t>
            </w:r>
            <w:r w:rsidR="00BC0572" w:rsidRPr="00B1456A">
              <w:rPr>
                <w:rFonts w:ascii="Arial Narrow" w:hAnsi="Arial Narrow"/>
                <w:sz w:val="18"/>
                <w:szCs w:val="18"/>
              </w:rPr>
              <w:t>Governance</w:t>
            </w:r>
            <w:r w:rsidR="00BC0572" w:rsidRPr="00B1456A">
              <w:rPr>
                <w:rFonts w:ascii="Arial Narrow" w:hAnsi="Arial Narrow" w:cs="EurostileLT-BoldCondensed"/>
                <w:bCs/>
                <w:sz w:val="18"/>
                <w:szCs w:val="18"/>
              </w:rPr>
              <w:t xml:space="preserve"> Statement </w:t>
            </w:r>
            <w:r w:rsidR="00BC0572" w:rsidRPr="00B1456A">
              <w:rPr>
                <w:rFonts w:ascii="Arial Narrow" w:hAnsi="Arial Narrow" w:cs="EurostileLT-BoldCondensed"/>
                <w:b/>
                <w:bCs/>
                <w:sz w:val="18"/>
                <w:szCs w:val="18"/>
                <w:u w:val="single"/>
              </w:rPr>
              <w:t>OR</w:t>
            </w:r>
          </w:p>
          <w:p w14:paraId="2304B8C8" w14:textId="12477D08"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837814350"/>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 xml:space="preserve">we are an </w:t>
            </w:r>
            <w:r w:rsidR="00BC0572" w:rsidRPr="00B1456A">
              <w:rPr>
                <w:rFonts w:ascii="Arial Narrow" w:hAnsi="Arial Narrow"/>
                <w:sz w:val="18"/>
                <w:szCs w:val="18"/>
              </w:rPr>
              <w:t>externally</w:t>
            </w:r>
            <w:r w:rsidR="00BC0572" w:rsidRPr="00B1456A">
              <w:rPr>
                <w:rFonts w:ascii="Arial Narrow" w:hAnsi="Arial Narrow" w:cs="EurostileLT-BoldCondensed"/>
                <w:bCs/>
                <w:sz w:val="18"/>
                <w:szCs w:val="18"/>
              </w:rPr>
              <w:t xml:space="preserve"> managed entity and this </w:t>
            </w:r>
            <w:r w:rsidR="00BC0572" w:rsidRPr="00B1456A">
              <w:rPr>
                <w:rFonts w:ascii="Arial Narrow" w:hAnsi="Arial Narrow"/>
                <w:sz w:val="18"/>
                <w:szCs w:val="18"/>
              </w:rPr>
              <w:t>recommendation is therefore not applicable</w:t>
            </w:r>
          </w:p>
        </w:tc>
      </w:tr>
      <w:tr w:rsidR="00BC0572" w:rsidRPr="00B1456A" w14:paraId="1EA5049D" w14:textId="77777777" w:rsidTr="000E60D5">
        <w:trPr>
          <w:cantSplit/>
        </w:trPr>
        <w:tc>
          <w:tcPr>
            <w:tcW w:w="748" w:type="dxa"/>
            <w:gridSpan w:val="2"/>
            <w:tcBorders>
              <w:bottom w:val="single" w:sz="6" w:space="0" w:color="auto"/>
            </w:tcBorders>
            <w:shd w:val="clear" w:color="auto" w:fill="auto"/>
          </w:tcPr>
          <w:p w14:paraId="14AC1B3D" w14:textId="77777777" w:rsidR="00BC0572" w:rsidRPr="00B1456A" w:rsidRDefault="00BC0572"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8.3</w:t>
            </w:r>
          </w:p>
        </w:tc>
        <w:tc>
          <w:tcPr>
            <w:tcW w:w="4497" w:type="dxa"/>
            <w:tcBorders>
              <w:bottom w:val="single" w:sz="6" w:space="0" w:color="auto"/>
            </w:tcBorders>
            <w:shd w:val="clear" w:color="auto" w:fill="auto"/>
          </w:tcPr>
          <w:p w14:paraId="299DAA29" w14:textId="77777777" w:rsidR="00BC0572" w:rsidRPr="00B1456A" w:rsidRDefault="00BC0572" w:rsidP="00600AC4">
            <w:pPr>
              <w:tabs>
                <w:tab w:val="clear" w:pos="851"/>
              </w:tabs>
              <w:spacing w:before="60" w:after="60"/>
              <w:rPr>
                <w:rFonts w:ascii="Arial Narrow" w:hAnsi="Arial Narrow"/>
                <w:sz w:val="18"/>
                <w:szCs w:val="18"/>
              </w:rPr>
            </w:pPr>
            <w:r w:rsidRPr="00B1456A">
              <w:rPr>
                <w:rFonts w:ascii="Arial Narrow" w:hAnsi="Arial Narrow"/>
                <w:sz w:val="18"/>
                <w:szCs w:val="18"/>
              </w:rPr>
              <w:t>A listed entity which has an equity-based remuneration scheme should:</w:t>
            </w:r>
          </w:p>
          <w:p w14:paraId="2095A6D0" w14:textId="77777777" w:rsidR="00BC0572" w:rsidRPr="00B1456A" w:rsidRDefault="00BC0572" w:rsidP="00600AC4">
            <w:pPr>
              <w:tabs>
                <w:tab w:val="clear" w:pos="851"/>
              </w:tabs>
              <w:spacing w:before="60" w:after="60"/>
              <w:ind w:left="397" w:hanging="397"/>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have a policy on whether participants are permitted to enter into transactions (whether through the use of derivatives or otherwise) which limit the economic risk of participating in the scheme; and</w:t>
            </w:r>
          </w:p>
          <w:p w14:paraId="282D2AB8" w14:textId="77777777" w:rsidR="00BC0572" w:rsidRPr="00B1456A" w:rsidRDefault="00BC0572"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Condensed"/>
                <w:sz w:val="18"/>
                <w:szCs w:val="18"/>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disclose</w:t>
            </w:r>
            <w:proofErr w:type="gramEnd"/>
            <w:r w:rsidRPr="00B1456A">
              <w:rPr>
                <w:rFonts w:ascii="Arial Narrow" w:hAnsi="Arial Narrow"/>
                <w:sz w:val="18"/>
                <w:szCs w:val="18"/>
              </w:rPr>
              <w:t xml:space="preserve"> that policy or a summary of it</w:t>
            </w:r>
            <w:r w:rsidRPr="00B1456A">
              <w:rPr>
                <w:rFonts w:ascii="Arial Narrow" w:hAnsi="Arial Narrow" w:cs="Arial"/>
                <w:color w:val="000000"/>
                <w:sz w:val="18"/>
                <w:szCs w:val="18"/>
                <w:lang w:eastAsia="en-AU"/>
              </w:rPr>
              <w:t>.</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346718650"/>
              <w14:checkbox>
                <w14:checked w14:val="0"/>
                <w14:checkedState w14:val="2612" w14:font="MS Gothic"/>
                <w14:uncheckedState w14:val="2610" w14:font="MS Gothic"/>
              </w14:checkbox>
            </w:sdtPr>
            <w:sdtEndPr/>
            <w:sdtContent>
              <w:p w14:paraId="53C35777" w14:textId="24B72DFC" w:rsidR="00E9602B"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67CC8E50" w14:textId="07FF5503" w:rsidR="00BC0572" w:rsidRPr="00B1456A" w:rsidRDefault="00BC0572" w:rsidP="00600AC4">
            <w:pPr>
              <w:tabs>
                <w:tab w:val="clear" w:pos="851"/>
                <w:tab w:val="left" w:pos="395"/>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 xml:space="preserve">and </w:t>
            </w:r>
            <w:r w:rsidR="007562D2" w:rsidRPr="00B1456A">
              <w:rPr>
                <w:rFonts w:ascii="Arial Narrow" w:hAnsi="Arial Narrow"/>
                <w:sz w:val="18"/>
                <w:szCs w:val="18"/>
              </w:rPr>
              <w:t xml:space="preserve">we have disclosed </w:t>
            </w:r>
            <w:r w:rsidRPr="00B1456A">
              <w:rPr>
                <w:rFonts w:ascii="Arial Narrow" w:hAnsi="Arial Narrow"/>
                <w:sz w:val="18"/>
                <w:szCs w:val="18"/>
              </w:rPr>
              <w:t xml:space="preserve">our policy on </w:t>
            </w:r>
            <w:r w:rsidRPr="00B1456A">
              <w:rPr>
                <w:rFonts w:ascii="Arial Narrow" w:hAnsi="Arial Narrow" w:cs="Arial"/>
                <w:sz w:val="18"/>
                <w:szCs w:val="18"/>
              </w:rPr>
              <w:t>this</w:t>
            </w:r>
            <w:r w:rsidRPr="00B1456A">
              <w:rPr>
                <w:rFonts w:ascii="Arial Narrow" w:hAnsi="Arial Narrow"/>
                <w:sz w:val="18"/>
                <w:szCs w:val="18"/>
              </w:rPr>
              <w:t xml:space="preserve"> issue or a summary of it at:</w:t>
            </w:r>
          </w:p>
          <w:p w14:paraId="631B056C" w14:textId="31A0BBEE" w:rsidR="00BC0572" w:rsidRPr="00E9602B" w:rsidRDefault="009341B3" w:rsidP="00E9602B">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00BC0572" w:rsidRPr="00B1456A">
              <w:rPr>
                <w:rFonts w:ascii="Arial Narrow" w:hAnsi="Arial Narrow"/>
                <w:sz w:val="18"/>
                <w:szCs w:val="18"/>
              </w:rPr>
              <w:br/>
              <w:t>[</w:t>
            </w:r>
            <w:r w:rsidR="00BC0572" w:rsidRPr="00B1456A">
              <w:rPr>
                <w:rFonts w:ascii="Arial Narrow" w:hAnsi="Arial Narrow"/>
                <w:i/>
                <w:sz w:val="18"/>
                <w:szCs w:val="18"/>
              </w:rPr>
              <w:t>insert location</w:t>
            </w:r>
            <w:r w:rsidR="00BC0572" w:rsidRPr="00B1456A">
              <w:rPr>
                <w:rFonts w:ascii="Arial Narrow" w:hAnsi="Arial Narrow"/>
                <w:sz w:val="18"/>
                <w:szCs w:val="18"/>
              </w:rPr>
              <w:t>]</w:t>
            </w:r>
          </w:p>
        </w:tc>
        <w:tc>
          <w:tcPr>
            <w:tcW w:w="4819" w:type="dxa"/>
            <w:tcBorders>
              <w:bottom w:val="single" w:sz="6" w:space="0" w:color="auto"/>
            </w:tcBorders>
            <w:shd w:val="clear" w:color="auto" w:fill="auto"/>
          </w:tcPr>
          <w:p w14:paraId="1EABE52A" w14:textId="34FA8FFE" w:rsidR="00BC0572"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
                <w:bCs/>
                <w:sz w:val="18"/>
                <w:szCs w:val="18"/>
                <w:u w:val="single"/>
              </w:rPr>
            </w:pPr>
            <w:sdt>
              <w:sdtPr>
                <w:rPr>
                  <w:rFonts w:ascii="Arial Narrow" w:hAnsi="Arial Narrow" w:cs="EurostileLT-BoldCondensed"/>
                  <w:bCs/>
                  <w:sz w:val="18"/>
                  <w:szCs w:val="18"/>
                </w:rPr>
                <w:id w:val="-2012512912"/>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set out</w:t>
            </w:r>
            <w:r w:rsidR="00BC0572" w:rsidRPr="00B1456A">
              <w:rPr>
                <w:rFonts w:ascii="Arial Narrow" w:hAnsi="Arial Narrow"/>
                <w:sz w:val="18"/>
                <w:szCs w:val="18"/>
              </w:rPr>
              <w:t xml:space="preserve"> </w:t>
            </w:r>
            <w:r w:rsidR="00BC0572" w:rsidRPr="00B1456A">
              <w:rPr>
                <w:rFonts w:ascii="Arial Narrow" w:hAnsi="Arial Narrow" w:cs="EurostileLT-BoldCondensed"/>
                <w:bCs/>
                <w:sz w:val="18"/>
                <w:szCs w:val="18"/>
              </w:rPr>
              <w:t xml:space="preserve">in our Corporate Governance Statement </w:t>
            </w:r>
            <w:r w:rsidR="00BC0572" w:rsidRPr="00B1456A">
              <w:rPr>
                <w:rFonts w:ascii="Arial Narrow" w:hAnsi="Arial Narrow" w:cs="EurostileLT-BoldCondensed"/>
                <w:b/>
                <w:bCs/>
                <w:sz w:val="18"/>
                <w:szCs w:val="18"/>
                <w:u w:val="single"/>
              </w:rPr>
              <w:t>OR</w:t>
            </w:r>
          </w:p>
          <w:p w14:paraId="164A037F" w14:textId="3AFC7606" w:rsidR="00E9602B"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2093806226"/>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t xml:space="preserve">we do not have an equity-based remuneration scheme and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r w:rsidR="00E9602B" w:rsidRPr="00E9602B">
              <w:rPr>
                <w:rFonts w:ascii="Arial Narrow" w:hAnsi="Arial Narrow"/>
                <w:b/>
                <w:sz w:val="18"/>
                <w:szCs w:val="18"/>
              </w:rPr>
              <w:t xml:space="preserve"> </w:t>
            </w:r>
            <w:r w:rsidR="00E9602B" w:rsidRPr="00B1456A">
              <w:rPr>
                <w:rFonts w:ascii="Arial Narrow" w:hAnsi="Arial Narrow"/>
                <w:b/>
                <w:sz w:val="18"/>
                <w:szCs w:val="18"/>
                <w:u w:val="single"/>
              </w:rPr>
              <w:t>OR</w:t>
            </w:r>
          </w:p>
          <w:p w14:paraId="4383496F" w14:textId="14121C0E" w:rsidR="00BC0572"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84114338"/>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BC0572" w:rsidRPr="00B1456A">
              <w:rPr>
                <w:rFonts w:ascii="Arial Narrow" w:hAnsi="Arial Narrow" w:cs="EurostileLT-BoldCondensed"/>
                <w:bCs/>
                <w:sz w:val="18"/>
                <w:szCs w:val="18"/>
              </w:rPr>
              <w:tab/>
              <w:t xml:space="preserve">we </w:t>
            </w:r>
            <w:r w:rsidR="00BC0572" w:rsidRPr="00B1456A">
              <w:rPr>
                <w:rFonts w:ascii="Arial Narrow" w:hAnsi="Arial Narrow"/>
                <w:sz w:val="18"/>
                <w:szCs w:val="18"/>
              </w:rPr>
              <w:t>are an externally managed entity and this recommendation is therefore not applicable</w:t>
            </w:r>
          </w:p>
        </w:tc>
      </w:tr>
      <w:tr w:rsidR="003F44C1" w:rsidRPr="00B1456A" w14:paraId="6B4060F1" w14:textId="77777777" w:rsidTr="000E60D5">
        <w:trPr>
          <w:cantSplit/>
        </w:trPr>
        <w:tc>
          <w:tcPr>
            <w:tcW w:w="14884" w:type="dxa"/>
            <w:gridSpan w:val="5"/>
            <w:tcBorders>
              <w:bottom w:val="single" w:sz="6" w:space="0" w:color="auto"/>
            </w:tcBorders>
            <w:shd w:val="clear" w:color="auto" w:fill="D9D9D9" w:themeFill="background1" w:themeFillShade="D9"/>
          </w:tcPr>
          <w:p w14:paraId="4D951480" w14:textId="77777777" w:rsidR="003F44C1" w:rsidRPr="00B1456A" w:rsidRDefault="00D64207" w:rsidP="00600AC4">
            <w:pPr>
              <w:keepNext/>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r w:rsidRPr="00B1456A">
              <w:rPr>
                <w:rFonts w:ascii="Arial Narrow" w:hAnsi="Arial Narrow" w:cs="EurostileLT-BoldCondensed"/>
                <w:b/>
                <w:bCs/>
                <w:caps/>
                <w:color w:val="000000"/>
                <w:sz w:val="18"/>
                <w:szCs w:val="18"/>
              </w:rPr>
              <w:lastRenderedPageBreak/>
              <w:t>ADDITIONAL RECOMMENDATIONS THAT APPLY ONLY IN CERTAIN CASES</w:t>
            </w:r>
          </w:p>
        </w:tc>
      </w:tr>
      <w:tr w:rsidR="00F13A2C" w:rsidRPr="00B1456A" w14:paraId="78993739" w14:textId="77777777" w:rsidTr="000E60D5">
        <w:trPr>
          <w:cantSplit/>
        </w:trPr>
        <w:tc>
          <w:tcPr>
            <w:tcW w:w="748" w:type="dxa"/>
            <w:gridSpan w:val="2"/>
            <w:tcBorders>
              <w:bottom w:val="single" w:sz="6" w:space="0" w:color="auto"/>
            </w:tcBorders>
            <w:shd w:val="clear" w:color="auto" w:fill="auto"/>
          </w:tcPr>
          <w:p w14:paraId="1FD3F3B7" w14:textId="77777777" w:rsidR="00F13A2C" w:rsidRPr="00B1456A" w:rsidRDefault="00F13A2C"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9.1</w:t>
            </w:r>
          </w:p>
        </w:tc>
        <w:tc>
          <w:tcPr>
            <w:tcW w:w="4497" w:type="dxa"/>
            <w:tcBorders>
              <w:bottom w:val="single" w:sz="6" w:space="0" w:color="auto"/>
            </w:tcBorders>
            <w:shd w:val="clear" w:color="auto" w:fill="auto"/>
          </w:tcPr>
          <w:p w14:paraId="21397831" w14:textId="77777777" w:rsidR="00F13A2C" w:rsidRPr="00B1456A" w:rsidRDefault="00F13A2C" w:rsidP="00600AC4">
            <w:pPr>
              <w:tabs>
                <w:tab w:val="clear" w:pos="851"/>
              </w:tabs>
              <w:spacing w:before="60" w:after="60"/>
              <w:rPr>
                <w:rFonts w:ascii="Arial Narrow" w:hAnsi="Arial Narrow"/>
                <w:sz w:val="18"/>
                <w:szCs w:val="18"/>
              </w:rPr>
            </w:pPr>
            <w:r w:rsidRPr="00B1456A">
              <w:rPr>
                <w:rFonts w:ascii="Arial Narrow" w:hAnsi="Arial Narrow"/>
                <w:sz w:val="18"/>
                <w:szCs w:val="18"/>
              </w:rPr>
              <w:t>A listed entity with a director who does not speak the language in which board or security holder meetings are held or key corporate documents are written should disclose the processes it has in place to ensure the director understands and can contribute to the discussions at those meetings and understands and can discharge their obligations in relation to those documents.</w:t>
            </w:r>
          </w:p>
        </w:tc>
        <w:tc>
          <w:tcPr>
            <w:tcW w:w="4820" w:type="dxa"/>
            <w:tcBorders>
              <w:bottom w:val="single" w:sz="6" w:space="0" w:color="auto"/>
            </w:tcBorders>
            <w:shd w:val="clear" w:color="auto" w:fill="auto"/>
          </w:tcPr>
          <w:sdt>
            <w:sdtPr>
              <w:rPr>
                <w:rFonts w:ascii="Segoe UI Symbol" w:eastAsia="MS Gothic" w:hAnsi="Segoe UI Symbol" w:cs="Segoe UI Symbol"/>
                <w:sz w:val="22"/>
                <w:szCs w:val="22"/>
              </w:rPr>
              <w:id w:val="1959299279"/>
              <w14:checkbox>
                <w14:checked w14:val="0"/>
                <w14:checkedState w14:val="2612" w14:font="MS Gothic"/>
                <w14:uncheckedState w14:val="2610" w14:font="MS Gothic"/>
              </w14:checkbox>
            </w:sdtPr>
            <w:sdtEndPr/>
            <w:sdtContent>
              <w:p w14:paraId="651F7A8D" w14:textId="473CFA51" w:rsidR="00E9602B" w:rsidRPr="00E9602B" w:rsidRDefault="00E273D8" w:rsidP="00600AC4">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34C4B8EF" w14:textId="03AD6DBC" w:rsidR="00F13A2C" w:rsidRPr="00B1456A" w:rsidRDefault="00F13A2C"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cs="Arial"/>
                <w:sz w:val="18"/>
                <w:szCs w:val="18"/>
              </w:rPr>
              <w:t xml:space="preserve">and </w:t>
            </w:r>
            <w:r w:rsidRPr="00B1456A">
              <w:rPr>
                <w:rFonts w:ascii="Arial Narrow" w:hAnsi="Arial Narrow"/>
                <w:sz w:val="18"/>
                <w:szCs w:val="18"/>
              </w:rPr>
              <w:t xml:space="preserve">we have disclosed </w:t>
            </w:r>
            <w:r w:rsidRPr="00B1456A">
              <w:rPr>
                <w:rFonts w:ascii="Arial Narrow" w:hAnsi="Arial Narrow" w:cs="Arial"/>
                <w:sz w:val="18"/>
                <w:szCs w:val="18"/>
              </w:rPr>
              <w:t xml:space="preserve">information about the processes in place </w:t>
            </w:r>
            <w:r w:rsidRPr="00B1456A">
              <w:rPr>
                <w:rFonts w:ascii="Arial Narrow" w:hAnsi="Arial Narrow"/>
                <w:sz w:val="18"/>
                <w:szCs w:val="18"/>
              </w:rPr>
              <w:t>at:</w:t>
            </w:r>
          </w:p>
          <w:p w14:paraId="1E3F6EBD" w14:textId="755CC121" w:rsidR="00F13A2C" w:rsidRPr="00E9602B" w:rsidRDefault="00F13A2C" w:rsidP="00E9602B">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bottom w:val="single" w:sz="6" w:space="0" w:color="auto"/>
            </w:tcBorders>
            <w:shd w:val="clear" w:color="auto" w:fill="auto"/>
          </w:tcPr>
          <w:p w14:paraId="02880E0C" w14:textId="2662486E" w:rsidR="00F13A2C"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
                <w:bCs/>
                <w:sz w:val="18"/>
                <w:szCs w:val="18"/>
                <w:u w:val="single"/>
              </w:rPr>
            </w:pPr>
            <w:sdt>
              <w:sdtPr>
                <w:rPr>
                  <w:rFonts w:ascii="Arial Narrow" w:hAnsi="Arial Narrow" w:cs="EurostileLT-BoldCondensed"/>
                  <w:bCs/>
                  <w:sz w:val="18"/>
                  <w:szCs w:val="18"/>
                </w:rPr>
                <w:id w:val="212333614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F13A2C" w:rsidRPr="00B1456A">
              <w:rPr>
                <w:rFonts w:ascii="Arial Narrow" w:hAnsi="Arial Narrow" w:cs="EurostileLT-BoldCondensed"/>
                <w:bCs/>
                <w:sz w:val="18"/>
                <w:szCs w:val="18"/>
              </w:rPr>
              <w:tab/>
              <w:t>set out</w:t>
            </w:r>
            <w:r w:rsidR="00F13A2C" w:rsidRPr="00B1456A">
              <w:rPr>
                <w:rFonts w:ascii="Arial Narrow" w:hAnsi="Arial Narrow"/>
                <w:sz w:val="18"/>
                <w:szCs w:val="18"/>
              </w:rPr>
              <w:t xml:space="preserve"> in our Corporate Governance Statement</w:t>
            </w:r>
            <w:r w:rsidR="00F13A2C" w:rsidRPr="00B1456A">
              <w:rPr>
                <w:rFonts w:ascii="Arial Narrow" w:hAnsi="Arial Narrow" w:cs="EurostileLT-BoldCondensed"/>
                <w:bCs/>
                <w:sz w:val="18"/>
                <w:szCs w:val="18"/>
              </w:rPr>
              <w:t xml:space="preserve"> </w:t>
            </w:r>
            <w:r w:rsidR="00F13A2C" w:rsidRPr="00B1456A">
              <w:rPr>
                <w:rFonts w:ascii="Arial Narrow" w:hAnsi="Arial Narrow" w:cs="EurostileLT-BoldCondensed"/>
                <w:b/>
                <w:bCs/>
                <w:sz w:val="18"/>
                <w:szCs w:val="18"/>
                <w:u w:val="single"/>
              </w:rPr>
              <w:t>OR</w:t>
            </w:r>
          </w:p>
          <w:p w14:paraId="2F577819" w14:textId="36993F11" w:rsidR="00E9602B"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124179573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r>
            <w:r w:rsidR="00E9602B">
              <w:rPr>
                <w:rFonts w:ascii="Arial Narrow" w:hAnsi="Arial Narrow" w:cs="EurostileLT-BoldCondensed"/>
                <w:bCs/>
                <w:sz w:val="18"/>
                <w:szCs w:val="18"/>
              </w:rPr>
              <w:t>w</w:t>
            </w:r>
            <w:r w:rsidR="00E9602B" w:rsidRPr="00B1456A">
              <w:rPr>
                <w:rFonts w:ascii="Arial Narrow" w:hAnsi="Arial Narrow" w:cs="EurostileLT-BoldCondensed"/>
                <w:bCs/>
                <w:sz w:val="18"/>
                <w:szCs w:val="18"/>
              </w:rPr>
              <w:t xml:space="preserve">e do not have a director in this position and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r w:rsidR="00E9602B">
              <w:rPr>
                <w:rFonts w:ascii="Arial Narrow" w:hAnsi="Arial Narrow" w:cs="EurostileLT-BoldCondensed"/>
                <w:bCs/>
                <w:sz w:val="18"/>
                <w:szCs w:val="18"/>
              </w:rPr>
              <w:t xml:space="preserve"> </w:t>
            </w:r>
            <w:r w:rsidR="00E9602B" w:rsidRPr="00B1456A">
              <w:rPr>
                <w:rFonts w:ascii="Arial Narrow" w:hAnsi="Arial Narrow"/>
                <w:b/>
                <w:sz w:val="18"/>
                <w:szCs w:val="18"/>
                <w:u w:val="single"/>
              </w:rPr>
              <w:t>OR</w:t>
            </w:r>
          </w:p>
          <w:p w14:paraId="388F9D7B" w14:textId="49646E0A" w:rsidR="00F13A2C"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32885888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F13A2C" w:rsidRPr="00B1456A">
              <w:rPr>
                <w:rFonts w:ascii="Arial Narrow" w:hAnsi="Arial Narrow" w:cs="EurostileLT-BoldCondensed"/>
                <w:bCs/>
                <w:sz w:val="18"/>
                <w:szCs w:val="18"/>
              </w:rPr>
              <w:tab/>
              <w:t xml:space="preserve">we are an externally managed entity and this </w:t>
            </w:r>
            <w:r w:rsidR="00F13A2C" w:rsidRPr="00B1456A">
              <w:rPr>
                <w:rFonts w:ascii="Arial Narrow" w:hAnsi="Arial Narrow"/>
                <w:sz w:val="18"/>
                <w:szCs w:val="18"/>
              </w:rPr>
              <w:t>recommendation is therefore not applicable</w:t>
            </w:r>
          </w:p>
        </w:tc>
      </w:tr>
      <w:tr w:rsidR="00081428" w:rsidRPr="00B1456A" w14:paraId="22A426EA" w14:textId="77777777" w:rsidTr="000E60D5">
        <w:trPr>
          <w:cantSplit/>
        </w:trPr>
        <w:tc>
          <w:tcPr>
            <w:tcW w:w="748" w:type="dxa"/>
            <w:gridSpan w:val="2"/>
            <w:tcBorders>
              <w:bottom w:val="single" w:sz="6" w:space="0" w:color="auto"/>
            </w:tcBorders>
            <w:shd w:val="clear" w:color="auto" w:fill="auto"/>
          </w:tcPr>
          <w:p w14:paraId="28E877C0" w14:textId="77777777" w:rsidR="00081428" w:rsidRPr="00B1456A" w:rsidRDefault="00081428"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9.2</w:t>
            </w:r>
          </w:p>
        </w:tc>
        <w:tc>
          <w:tcPr>
            <w:tcW w:w="4497" w:type="dxa"/>
            <w:tcBorders>
              <w:bottom w:val="single" w:sz="6" w:space="0" w:color="auto"/>
            </w:tcBorders>
            <w:shd w:val="clear" w:color="auto" w:fill="auto"/>
          </w:tcPr>
          <w:p w14:paraId="7946C5E8" w14:textId="77777777" w:rsidR="00081428" w:rsidRPr="00B1456A" w:rsidRDefault="00081428" w:rsidP="00600AC4">
            <w:pPr>
              <w:tabs>
                <w:tab w:val="clear" w:pos="851"/>
              </w:tabs>
              <w:spacing w:before="60" w:after="60"/>
              <w:rPr>
                <w:rFonts w:ascii="Arial Narrow" w:hAnsi="Arial Narrow"/>
                <w:sz w:val="18"/>
                <w:szCs w:val="18"/>
              </w:rPr>
            </w:pPr>
            <w:r w:rsidRPr="00B1456A">
              <w:rPr>
                <w:rFonts w:ascii="Arial Narrow" w:hAnsi="Arial Narrow"/>
                <w:sz w:val="18"/>
                <w:szCs w:val="18"/>
              </w:rPr>
              <w:t>A listed entity established outside Australia should ensure that meetings of security holders are held at a reasonable place and time.</w:t>
            </w:r>
          </w:p>
        </w:tc>
        <w:sdt>
          <w:sdtPr>
            <w:rPr>
              <w:rFonts w:ascii="Segoe UI Symbol" w:eastAsia="MS Gothic" w:hAnsi="Segoe UI Symbol" w:cs="Segoe UI Symbol"/>
              <w:sz w:val="22"/>
              <w:szCs w:val="22"/>
            </w:rPr>
            <w:id w:val="-1542584633"/>
            <w14:checkbox>
              <w14:checked w14:val="0"/>
              <w14:checkedState w14:val="2612" w14:font="MS Gothic"/>
              <w14:uncheckedState w14:val="2610" w14:font="MS Gothic"/>
            </w14:checkbox>
          </w:sdtPr>
          <w:sdtEndPr/>
          <w:sdtContent>
            <w:tc>
              <w:tcPr>
                <w:tcW w:w="4820" w:type="dxa"/>
                <w:tcBorders>
                  <w:bottom w:val="single" w:sz="6" w:space="0" w:color="auto"/>
                </w:tcBorders>
                <w:shd w:val="clear" w:color="auto" w:fill="auto"/>
              </w:tcPr>
              <w:p w14:paraId="03967EC3" w14:textId="2FD59C7C" w:rsidR="00081428" w:rsidRPr="00B1456A"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69B463E8" w14:textId="3A4B82BD" w:rsidR="00081428"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b/>
                <w:sz w:val="18"/>
                <w:szCs w:val="18"/>
                <w:u w:val="single"/>
              </w:rPr>
            </w:pPr>
            <w:sdt>
              <w:sdtPr>
                <w:rPr>
                  <w:rFonts w:ascii="Arial Narrow" w:hAnsi="Arial Narrow" w:cs="EurostileLT-BoldCondensed"/>
                  <w:bCs/>
                  <w:sz w:val="18"/>
                  <w:szCs w:val="18"/>
                </w:rPr>
                <w:id w:val="-239103765"/>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081428" w:rsidRPr="00B1456A">
              <w:rPr>
                <w:rFonts w:ascii="Arial Narrow" w:hAnsi="Arial Narrow" w:cs="EurostileLT-BoldCondensed"/>
                <w:bCs/>
                <w:sz w:val="18"/>
                <w:szCs w:val="18"/>
              </w:rPr>
              <w:tab/>
              <w:t>set out</w:t>
            </w:r>
            <w:r w:rsidR="00081428" w:rsidRPr="00B1456A">
              <w:rPr>
                <w:rFonts w:ascii="Arial Narrow" w:hAnsi="Arial Narrow"/>
                <w:sz w:val="18"/>
                <w:szCs w:val="18"/>
              </w:rPr>
              <w:t xml:space="preserve"> in our Corporate Governance Statement </w:t>
            </w:r>
            <w:r w:rsidR="00081428" w:rsidRPr="00B1456A">
              <w:rPr>
                <w:rFonts w:ascii="Arial Narrow" w:hAnsi="Arial Narrow"/>
                <w:b/>
                <w:sz w:val="18"/>
                <w:szCs w:val="18"/>
                <w:u w:val="single"/>
              </w:rPr>
              <w:t>OR</w:t>
            </w:r>
          </w:p>
          <w:p w14:paraId="259035B2" w14:textId="4413B462" w:rsidR="00E9602B"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521753609"/>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r>
            <w:r w:rsidR="00E9602B">
              <w:rPr>
                <w:rFonts w:ascii="Arial Narrow" w:hAnsi="Arial Narrow" w:cs="EurostileLT-BoldCondensed"/>
                <w:bCs/>
                <w:sz w:val="18"/>
                <w:szCs w:val="18"/>
              </w:rPr>
              <w:t>w</w:t>
            </w:r>
            <w:r w:rsidR="00E9602B" w:rsidRPr="00B1456A">
              <w:rPr>
                <w:rFonts w:ascii="Arial Narrow" w:hAnsi="Arial Narrow" w:cs="EurostileLT-BoldCondensed"/>
                <w:bCs/>
                <w:sz w:val="18"/>
                <w:szCs w:val="18"/>
              </w:rPr>
              <w:t xml:space="preserve">e are established in Australia and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r w:rsidR="00E9602B">
              <w:rPr>
                <w:rFonts w:ascii="Arial Narrow" w:hAnsi="Arial Narrow" w:cs="EurostileLT-BoldCondensed"/>
                <w:bCs/>
                <w:sz w:val="18"/>
                <w:szCs w:val="18"/>
              </w:rPr>
              <w:t xml:space="preserve"> </w:t>
            </w:r>
            <w:r w:rsidR="00E9602B" w:rsidRPr="00B1456A">
              <w:rPr>
                <w:rFonts w:ascii="Arial Narrow" w:hAnsi="Arial Narrow"/>
                <w:b/>
                <w:sz w:val="18"/>
                <w:szCs w:val="18"/>
                <w:u w:val="single"/>
              </w:rPr>
              <w:t>OR</w:t>
            </w:r>
          </w:p>
          <w:p w14:paraId="3F89C054" w14:textId="7FB59066" w:rsidR="00081428"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sz w:val="18"/>
                  <w:szCs w:val="18"/>
                </w:rPr>
                <w:id w:val="-1517918852"/>
                <w14:checkbox>
                  <w14:checked w14:val="0"/>
                  <w14:checkedState w14:val="2612" w14:font="MS Gothic"/>
                  <w14:uncheckedState w14:val="2610" w14:font="MS Gothic"/>
                </w14:checkbox>
              </w:sdtPr>
              <w:sdtEndPr/>
              <w:sdtContent>
                <w:r w:rsidR="0078037B">
                  <w:rPr>
                    <w:rFonts w:ascii="MS Gothic" w:eastAsia="MS Gothic" w:hAnsi="MS Gothic" w:hint="eastAsia"/>
                    <w:sz w:val="18"/>
                    <w:szCs w:val="18"/>
                  </w:rPr>
                  <w:t>☐</w:t>
                </w:r>
              </w:sdtContent>
            </w:sdt>
            <w:r w:rsidR="00081428" w:rsidRPr="00B1456A">
              <w:rPr>
                <w:rFonts w:ascii="Arial Narrow" w:hAnsi="Arial Narrow"/>
                <w:sz w:val="18"/>
                <w:szCs w:val="18"/>
              </w:rPr>
              <w:tab/>
              <w:t>we are an externally managed entity and this recommendation is therefore not applicable</w:t>
            </w:r>
          </w:p>
        </w:tc>
      </w:tr>
      <w:tr w:rsidR="00272648" w:rsidRPr="00B1456A" w14:paraId="04361DAD" w14:textId="77777777" w:rsidTr="000E60D5">
        <w:trPr>
          <w:cantSplit/>
        </w:trPr>
        <w:tc>
          <w:tcPr>
            <w:tcW w:w="748" w:type="dxa"/>
            <w:gridSpan w:val="2"/>
            <w:tcBorders>
              <w:bottom w:val="single" w:sz="6" w:space="0" w:color="auto"/>
            </w:tcBorders>
            <w:shd w:val="clear" w:color="auto" w:fill="auto"/>
          </w:tcPr>
          <w:p w14:paraId="0E75B507" w14:textId="77777777" w:rsidR="00272648" w:rsidRPr="00B1456A" w:rsidRDefault="00272648"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9.3</w:t>
            </w:r>
          </w:p>
        </w:tc>
        <w:tc>
          <w:tcPr>
            <w:tcW w:w="4497" w:type="dxa"/>
            <w:tcBorders>
              <w:bottom w:val="single" w:sz="6" w:space="0" w:color="auto"/>
            </w:tcBorders>
            <w:shd w:val="clear" w:color="auto" w:fill="auto"/>
          </w:tcPr>
          <w:p w14:paraId="54AE9519" w14:textId="77777777" w:rsidR="00272648" w:rsidRPr="00B1456A" w:rsidRDefault="00272648" w:rsidP="00600AC4">
            <w:pPr>
              <w:tabs>
                <w:tab w:val="clear" w:pos="851"/>
              </w:tabs>
              <w:spacing w:before="60" w:after="60"/>
              <w:rPr>
                <w:rFonts w:ascii="Arial Narrow" w:hAnsi="Arial Narrow"/>
                <w:sz w:val="18"/>
                <w:szCs w:val="18"/>
              </w:rPr>
            </w:pPr>
            <w:r w:rsidRPr="00B1456A">
              <w:rPr>
                <w:rFonts w:ascii="Arial Narrow" w:hAnsi="Arial Narrow"/>
                <w:color w:val="000000"/>
                <w:sz w:val="18"/>
                <w:szCs w:val="18"/>
              </w:rPr>
              <w:t xml:space="preserve">A listed entity </w:t>
            </w:r>
            <w:r w:rsidR="002C20DD" w:rsidRPr="00B1456A">
              <w:rPr>
                <w:rFonts w:ascii="Arial Narrow" w:hAnsi="Arial Narrow"/>
                <w:color w:val="000000"/>
                <w:sz w:val="18"/>
                <w:szCs w:val="18"/>
              </w:rPr>
              <w:t xml:space="preserve">established outside Australia, and an externally managed listed entity </w:t>
            </w:r>
            <w:r w:rsidRPr="00B1456A">
              <w:rPr>
                <w:rFonts w:ascii="Arial Narrow" w:hAnsi="Arial Narrow"/>
                <w:color w:val="000000"/>
                <w:sz w:val="18"/>
                <w:szCs w:val="18"/>
              </w:rPr>
              <w:t>that has an AGM</w:t>
            </w:r>
            <w:r w:rsidR="002C20DD" w:rsidRPr="00B1456A">
              <w:rPr>
                <w:rFonts w:ascii="Arial Narrow" w:hAnsi="Arial Narrow"/>
                <w:color w:val="000000"/>
                <w:sz w:val="18"/>
                <w:szCs w:val="18"/>
              </w:rPr>
              <w:t>,</w:t>
            </w:r>
            <w:r w:rsidRPr="00B1456A">
              <w:rPr>
                <w:rFonts w:ascii="Arial Narrow" w:hAnsi="Arial Narrow"/>
                <w:color w:val="000000"/>
                <w:sz w:val="18"/>
                <w:szCs w:val="18"/>
              </w:rPr>
              <w:t xml:space="preserve"> should ensure that its external auditor attends its AGM and is available to answer questions from security holders relevant to the audit</w:t>
            </w:r>
            <w:r w:rsidRPr="00B1456A">
              <w:rPr>
                <w:rFonts w:ascii="Arial Narrow" w:hAnsi="Arial Narrow" w:cs="Arial"/>
                <w:color w:val="000000"/>
                <w:sz w:val="18"/>
                <w:szCs w:val="18"/>
                <w:lang w:eastAsia="en-AU"/>
              </w:rPr>
              <w:t>.</w:t>
            </w:r>
          </w:p>
        </w:tc>
        <w:sdt>
          <w:sdtPr>
            <w:rPr>
              <w:rFonts w:ascii="Segoe UI Symbol" w:eastAsia="MS Gothic" w:hAnsi="Segoe UI Symbol" w:cs="Segoe UI Symbol"/>
              <w:sz w:val="22"/>
              <w:szCs w:val="22"/>
            </w:rPr>
            <w:id w:val="-657376682"/>
            <w14:checkbox>
              <w14:checked w14:val="0"/>
              <w14:checkedState w14:val="2612" w14:font="MS Gothic"/>
              <w14:uncheckedState w14:val="2610" w14:font="MS Gothic"/>
            </w14:checkbox>
          </w:sdtPr>
          <w:sdtEndPr/>
          <w:sdtContent>
            <w:tc>
              <w:tcPr>
                <w:tcW w:w="4820" w:type="dxa"/>
                <w:tcBorders>
                  <w:bottom w:val="single" w:sz="6" w:space="0" w:color="auto"/>
                </w:tcBorders>
                <w:shd w:val="clear" w:color="auto" w:fill="auto"/>
              </w:tcPr>
              <w:p w14:paraId="489ACBD4" w14:textId="4DD721A9" w:rsidR="004E45C2"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tc>
          </w:sdtContent>
        </w:sdt>
        <w:tc>
          <w:tcPr>
            <w:tcW w:w="4819" w:type="dxa"/>
            <w:tcBorders>
              <w:bottom w:val="single" w:sz="6" w:space="0" w:color="auto"/>
            </w:tcBorders>
            <w:shd w:val="clear" w:color="auto" w:fill="auto"/>
          </w:tcPr>
          <w:p w14:paraId="758A657F" w14:textId="311BC4A4" w:rsidR="00272648"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
                <w:bCs/>
                <w:sz w:val="18"/>
                <w:szCs w:val="18"/>
                <w:u w:val="single"/>
              </w:rPr>
            </w:pPr>
            <w:sdt>
              <w:sdtPr>
                <w:rPr>
                  <w:rFonts w:ascii="Arial Narrow" w:hAnsi="Arial Narrow" w:cs="EurostileLT-BoldCondensed"/>
                  <w:bCs/>
                  <w:sz w:val="18"/>
                  <w:szCs w:val="18"/>
                </w:rPr>
                <w:id w:val="418215441"/>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72648" w:rsidRPr="00B1456A">
              <w:rPr>
                <w:rFonts w:ascii="Arial Narrow" w:hAnsi="Arial Narrow" w:cs="EurostileLT-BoldCondensed"/>
                <w:bCs/>
                <w:sz w:val="18"/>
                <w:szCs w:val="18"/>
              </w:rPr>
              <w:tab/>
              <w:t>set out</w:t>
            </w:r>
            <w:r w:rsidR="00272648" w:rsidRPr="00B1456A">
              <w:rPr>
                <w:rFonts w:ascii="Arial Narrow" w:hAnsi="Arial Narrow"/>
                <w:sz w:val="18"/>
                <w:szCs w:val="18"/>
              </w:rPr>
              <w:t xml:space="preserve"> </w:t>
            </w:r>
            <w:r w:rsidR="00272648" w:rsidRPr="00B1456A">
              <w:rPr>
                <w:rFonts w:ascii="Arial Narrow" w:hAnsi="Arial Narrow" w:cs="EurostileLT-BoldCondensed"/>
                <w:bCs/>
                <w:sz w:val="18"/>
                <w:szCs w:val="18"/>
              </w:rPr>
              <w:t xml:space="preserve">in our Corporate Governance Statement </w:t>
            </w:r>
            <w:r w:rsidR="00272648" w:rsidRPr="00B1456A">
              <w:rPr>
                <w:rFonts w:ascii="Arial Narrow" w:hAnsi="Arial Narrow" w:cs="EurostileLT-BoldCondensed"/>
                <w:b/>
                <w:bCs/>
                <w:sz w:val="18"/>
                <w:szCs w:val="18"/>
                <w:u w:val="single"/>
              </w:rPr>
              <w:t>OR</w:t>
            </w:r>
          </w:p>
          <w:p w14:paraId="3B10D36B" w14:textId="6AB669D1" w:rsidR="00E9602B"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cs="EurostileLT-BoldCondensed"/>
                <w:bCs/>
                <w:sz w:val="18"/>
                <w:szCs w:val="18"/>
              </w:rPr>
            </w:pPr>
            <w:sdt>
              <w:sdtPr>
                <w:rPr>
                  <w:rFonts w:ascii="Arial Narrow" w:hAnsi="Arial Narrow" w:cs="EurostileLT-BoldCondensed"/>
                  <w:bCs/>
                  <w:sz w:val="18"/>
                  <w:szCs w:val="18"/>
                </w:rPr>
                <w:id w:val="-787200604"/>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E9602B" w:rsidRPr="00B1456A">
              <w:rPr>
                <w:rFonts w:ascii="Arial Narrow" w:hAnsi="Arial Narrow" w:cs="EurostileLT-BoldCondensed"/>
                <w:bCs/>
                <w:sz w:val="18"/>
                <w:szCs w:val="18"/>
              </w:rPr>
              <w:tab/>
            </w:r>
            <w:r w:rsidR="00E9602B">
              <w:rPr>
                <w:rFonts w:ascii="Arial Narrow" w:hAnsi="Arial Narrow" w:cs="EurostileLT-BoldCondensed"/>
                <w:bCs/>
                <w:sz w:val="18"/>
                <w:szCs w:val="18"/>
              </w:rPr>
              <w:t>w</w:t>
            </w:r>
            <w:r w:rsidR="00E9602B" w:rsidRPr="00B1456A">
              <w:rPr>
                <w:rFonts w:ascii="Arial Narrow" w:hAnsi="Arial Narrow" w:cs="EurostileLT-BoldCondensed"/>
                <w:bCs/>
                <w:sz w:val="18"/>
                <w:szCs w:val="18"/>
              </w:rPr>
              <w:t>e are established in Australia and</w:t>
            </w:r>
            <w:r w:rsidR="00E9602B">
              <w:rPr>
                <w:rFonts w:ascii="Arial Narrow" w:hAnsi="Arial Narrow" w:cs="EurostileLT-BoldCondensed"/>
                <w:bCs/>
                <w:sz w:val="18"/>
                <w:szCs w:val="18"/>
              </w:rPr>
              <w:t xml:space="preserve"> not </w:t>
            </w:r>
            <w:r w:rsidR="00E9602B" w:rsidRPr="00B1456A">
              <w:rPr>
                <w:rFonts w:ascii="Arial Narrow" w:hAnsi="Arial Narrow"/>
                <w:color w:val="000000"/>
                <w:sz w:val="18"/>
                <w:szCs w:val="18"/>
              </w:rPr>
              <w:t>an externally managed listed entity</w:t>
            </w:r>
            <w:r w:rsidR="00E9602B">
              <w:rPr>
                <w:rFonts w:ascii="Arial Narrow" w:hAnsi="Arial Narrow"/>
                <w:color w:val="000000"/>
                <w:sz w:val="18"/>
                <w:szCs w:val="18"/>
              </w:rPr>
              <w:t xml:space="preserve"> and</w:t>
            </w:r>
            <w:r w:rsidR="00E9602B" w:rsidRPr="00B1456A">
              <w:rPr>
                <w:rFonts w:ascii="Arial Narrow" w:hAnsi="Arial Narrow" w:cs="EurostileLT-BoldCondensed"/>
                <w:bCs/>
                <w:sz w:val="18"/>
                <w:szCs w:val="18"/>
              </w:rPr>
              <w:t xml:space="preserve"> this recommendation is </w:t>
            </w:r>
            <w:r w:rsidR="00A72476" w:rsidRPr="00B1456A">
              <w:rPr>
                <w:rFonts w:ascii="Arial Narrow" w:hAnsi="Arial Narrow" w:cs="EurostileLT-BoldCondensed"/>
                <w:bCs/>
                <w:sz w:val="18"/>
                <w:szCs w:val="18"/>
              </w:rPr>
              <w:t xml:space="preserve">therefore </w:t>
            </w:r>
            <w:r w:rsidR="00E9602B" w:rsidRPr="00B1456A">
              <w:rPr>
                <w:rFonts w:ascii="Arial Narrow" w:hAnsi="Arial Narrow" w:cs="EurostileLT-BoldCondensed"/>
                <w:bCs/>
                <w:sz w:val="18"/>
                <w:szCs w:val="18"/>
              </w:rPr>
              <w:t>not applicable</w:t>
            </w:r>
          </w:p>
          <w:p w14:paraId="59649F0A" w14:textId="7B67DBA9" w:rsidR="00272648" w:rsidRPr="00B1456A" w:rsidRDefault="00FE5F38" w:rsidP="00600AC4">
            <w:pPr>
              <w:tabs>
                <w:tab w:val="clear" w:pos="851"/>
              </w:tabs>
              <w:overflowPunct w:val="0"/>
              <w:autoSpaceDE w:val="0"/>
              <w:autoSpaceDN w:val="0"/>
              <w:adjustRightInd w:val="0"/>
              <w:spacing w:before="60" w:after="60"/>
              <w:ind w:left="397" w:hanging="397"/>
              <w:textAlignment w:val="baseline"/>
              <w:rPr>
                <w:rFonts w:ascii="ClassGarmnd BT" w:eastAsia="MS Gothic" w:hAnsi="ClassGarmnd BT" w:hint="eastAsia"/>
                <w:sz w:val="22"/>
                <w:szCs w:val="22"/>
              </w:rPr>
            </w:pPr>
            <w:sdt>
              <w:sdtPr>
                <w:rPr>
                  <w:rFonts w:ascii="Arial Narrow" w:hAnsi="Arial Narrow" w:cs="EurostileLT-BoldCondensed"/>
                  <w:bCs/>
                  <w:sz w:val="18"/>
                  <w:szCs w:val="18"/>
                </w:rPr>
                <w:id w:val="-1066806472"/>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272648" w:rsidRPr="00B1456A">
              <w:rPr>
                <w:rFonts w:ascii="Arial Narrow" w:hAnsi="Arial Narrow" w:cs="EurostileLT-BoldCondensed"/>
                <w:bCs/>
                <w:sz w:val="18"/>
                <w:szCs w:val="18"/>
              </w:rPr>
              <w:tab/>
              <w:t>we are an externally managed entity that does not hold</w:t>
            </w:r>
            <w:r w:rsidR="00272648" w:rsidRPr="00B1456A">
              <w:rPr>
                <w:rFonts w:ascii="Arial Narrow" w:hAnsi="Arial Narrow"/>
                <w:sz w:val="18"/>
                <w:szCs w:val="18"/>
              </w:rPr>
              <w:t xml:space="preserve"> an </w:t>
            </w:r>
            <w:r w:rsidR="00DE4E85" w:rsidRPr="00B1456A">
              <w:rPr>
                <w:rFonts w:ascii="Arial Narrow" w:hAnsi="Arial Narrow"/>
                <w:sz w:val="18"/>
                <w:szCs w:val="18"/>
              </w:rPr>
              <w:t>AGM</w:t>
            </w:r>
            <w:r w:rsidR="00272648" w:rsidRPr="00B1456A">
              <w:rPr>
                <w:rFonts w:ascii="Arial Narrow" w:hAnsi="Arial Narrow"/>
                <w:sz w:val="18"/>
                <w:szCs w:val="18"/>
              </w:rPr>
              <w:t xml:space="preserve"> and this recommendation is therefore not applicable</w:t>
            </w:r>
          </w:p>
        </w:tc>
      </w:tr>
      <w:tr w:rsidR="00234FC2" w:rsidRPr="00B1456A" w14:paraId="1703DB22" w14:textId="77777777" w:rsidTr="000E60D5">
        <w:trPr>
          <w:cantSplit/>
        </w:trPr>
        <w:tc>
          <w:tcPr>
            <w:tcW w:w="14884" w:type="dxa"/>
            <w:gridSpan w:val="5"/>
            <w:tcBorders>
              <w:top w:val="single" w:sz="6" w:space="0" w:color="auto"/>
              <w:bottom w:val="single" w:sz="6" w:space="0" w:color="auto"/>
            </w:tcBorders>
            <w:shd w:val="clear" w:color="auto" w:fill="D9D9D9" w:themeFill="background1" w:themeFillShade="D9"/>
          </w:tcPr>
          <w:p w14:paraId="2B1D1D90" w14:textId="77777777" w:rsidR="00234FC2" w:rsidRPr="00B1456A" w:rsidRDefault="00234FC2" w:rsidP="00600AC4">
            <w:pPr>
              <w:keepNext/>
              <w:tabs>
                <w:tab w:val="clear" w:pos="851"/>
              </w:tabs>
              <w:overflowPunct w:val="0"/>
              <w:autoSpaceDE w:val="0"/>
              <w:autoSpaceDN w:val="0"/>
              <w:adjustRightInd w:val="0"/>
              <w:spacing w:before="60" w:after="60"/>
              <w:ind w:right="-675"/>
              <w:textAlignment w:val="baseline"/>
              <w:rPr>
                <w:rFonts w:ascii="Arial Narrow" w:hAnsi="Arial Narrow"/>
                <w:b/>
                <w:color w:val="000000"/>
                <w:sz w:val="18"/>
                <w:szCs w:val="18"/>
              </w:rPr>
            </w:pPr>
            <w:r w:rsidRPr="00B1456A">
              <w:rPr>
                <w:rFonts w:ascii="Arial Narrow" w:hAnsi="Arial Narrow" w:cs="EurostileLT-BoldCondensed"/>
                <w:b/>
                <w:bCs/>
                <w:caps/>
                <w:color w:val="000000"/>
                <w:sz w:val="18"/>
                <w:szCs w:val="18"/>
              </w:rPr>
              <w:t>ADDITIONAL DISCLOSURES APPLICABLE TO EXTERNALLY MANAGED LISTED ENTITIES</w:t>
            </w:r>
          </w:p>
        </w:tc>
      </w:tr>
      <w:tr w:rsidR="004D57AA" w:rsidRPr="00B1456A" w14:paraId="6C01A689" w14:textId="77777777" w:rsidTr="000E60D5">
        <w:trPr>
          <w:cantSplit/>
        </w:trPr>
        <w:tc>
          <w:tcPr>
            <w:tcW w:w="748" w:type="dxa"/>
            <w:gridSpan w:val="2"/>
            <w:tcBorders>
              <w:top w:val="single" w:sz="6" w:space="0" w:color="auto"/>
            </w:tcBorders>
            <w:shd w:val="clear" w:color="auto" w:fill="auto"/>
          </w:tcPr>
          <w:p w14:paraId="09FA5536"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t>-</w:t>
            </w:r>
          </w:p>
        </w:tc>
        <w:tc>
          <w:tcPr>
            <w:tcW w:w="4497" w:type="dxa"/>
            <w:tcBorders>
              <w:top w:val="single" w:sz="6" w:space="0" w:color="auto"/>
            </w:tcBorders>
            <w:shd w:val="clear" w:color="auto" w:fill="auto"/>
          </w:tcPr>
          <w:p w14:paraId="63A3B263"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i/>
                <w:sz w:val="18"/>
                <w:szCs w:val="18"/>
              </w:rPr>
            </w:pPr>
            <w:r w:rsidRPr="00B1456A">
              <w:rPr>
                <w:rFonts w:ascii="Arial Narrow" w:hAnsi="Arial Narrow"/>
                <w:i/>
                <w:sz w:val="18"/>
                <w:szCs w:val="18"/>
              </w:rPr>
              <w:t>Alternative to Recommendation 1.1 for externally managed listed entities:</w:t>
            </w:r>
          </w:p>
          <w:p w14:paraId="19FF5B88"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The responsible entity of an externally managed listed entity should disclose:</w:t>
            </w:r>
          </w:p>
          <w:p w14:paraId="74672288" w14:textId="74C5B2DB" w:rsidR="004D57AA" w:rsidRPr="00B1456A" w:rsidRDefault="004D57AA" w:rsidP="00600AC4">
            <w:pPr>
              <w:tabs>
                <w:tab w:val="clear" w:pos="851"/>
              </w:tabs>
              <w:overflowPunct w:val="0"/>
              <w:autoSpaceDE w:val="0"/>
              <w:autoSpaceDN w:val="0"/>
              <w:adjustRightInd w:val="0"/>
              <w:spacing w:before="60" w:after="60"/>
              <w:ind w:left="397" w:hanging="397"/>
              <w:textAlignment w:val="baseline"/>
              <w:rPr>
                <w:rFonts w:ascii="Arial Narrow" w:hAnsi="Arial Narrow"/>
                <w:sz w:val="18"/>
                <w:szCs w:val="18"/>
              </w:rPr>
            </w:pPr>
            <w:r w:rsidRPr="00B1456A">
              <w:rPr>
                <w:rFonts w:ascii="Arial Narrow" w:hAnsi="Arial Narrow"/>
                <w:sz w:val="18"/>
                <w:szCs w:val="18"/>
              </w:rPr>
              <w:t>(a)</w:t>
            </w:r>
            <w:r w:rsidRPr="00B1456A">
              <w:rPr>
                <w:rFonts w:ascii="Arial Narrow" w:hAnsi="Arial Narrow"/>
                <w:sz w:val="18"/>
                <w:szCs w:val="18"/>
              </w:rPr>
              <w:tab/>
              <w:t>the arrangements between the responsible entity and the listed entity for managing the affairs of the listed entity; and</w:t>
            </w:r>
          </w:p>
          <w:p w14:paraId="33A4A91A" w14:textId="77777777" w:rsidR="004D57AA" w:rsidRPr="00B1456A" w:rsidRDefault="004D57AA" w:rsidP="00600AC4">
            <w:pPr>
              <w:tabs>
                <w:tab w:val="clear" w:pos="851"/>
              </w:tabs>
              <w:overflowPunct w:val="0"/>
              <w:autoSpaceDE w:val="0"/>
              <w:autoSpaceDN w:val="0"/>
              <w:adjustRightInd w:val="0"/>
              <w:spacing w:before="60" w:after="60"/>
              <w:ind w:left="397" w:hanging="397"/>
              <w:textAlignment w:val="baseline"/>
              <w:rPr>
                <w:rFonts w:ascii="Arial Narrow" w:hAnsi="Arial Narrow"/>
                <w:sz w:val="22"/>
                <w:szCs w:val="22"/>
              </w:rPr>
            </w:pPr>
            <w:r w:rsidRPr="00B1456A">
              <w:rPr>
                <w:rFonts w:ascii="Arial Narrow" w:hAnsi="Arial Narrow"/>
                <w:sz w:val="18"/>
                <w:szCs w:val="18"/>
              </w:rPr>
              <w:t>(b)</w:t>
            </w:r>
            <w:r w:rsidRPr="00B1456A">
              <w:rPr>
                <w:rFonts w:ascii="Arial Narrow" w:hAnsi="Arial Narrow"/>
                <w:sz w:val="18"/>
                <w:szCs w:val="18"/>
              </w:rPr>
              <w:tab/>
            </w:r>
            <w:proofErr w:type="gramStart"/>
            <w:r w:rsidRPr="00B1456A">
              <w:rPr>
                <w:rFonts w:ascii="Arial Narrow" w:hAnsi="Arial Narrow"/>
                <w:sz w:val="18"/>
                <w:szCs w:val="18"/>
              </w:rPr>
              <w:t>the</w:t>
            </w:r>
            <w:proofErr w:type="gramEnd"/>
            <w:r w:rsidRPr="00B1456A">
              <w:rPr>
                <w:rFonts w:ascii="Arial Narrow" w:hAnsi="Arial Narrow"/>
                <w:sz w:val="18"/>
                <w:szCs w:val="18"/>
              </w:rPr>
              <w:t xml:space="preserve"> role and responsibility of the board of the responsible entity for overseeing those arrangements.</w:t>
            </w:r>
          </w:p>
        </w:tc>
        <w:tc>
          <w:tcPr>
            <w:tcW w:w="4820" w:type="dxa"/>
            <w:tcBorders>
              <w:top w:val="single" w:sz="6" w:space="0" w:color="auto"/>
            </w:tcBorders>
            <w:shd w:val="clear" w:color="auto" w:fill="auto"/>
          </w:tcPr>
          <w:sdt>
            <w:sdtPr>
              <w:rPr>
                <w:rFonts w:ascii="Segoe UI Symbol" w:eastAsia="MS Gothic" w:hAnsi="Segoe UI Symbol" w:cs="Segoe UI Symbol"/>
                <w:sz w:val="22"/>
                <w:szCs w:val="22"/>
              </w:rPr>
              <w:id w:val="-202946513"/>
              <w14:checkbox>
                <w14:checked w14:val="0"/>
                <w14:checkedState w14:val="2612" w14:font="MS Gothic"/>
                <w14:uncheckedState w14:val="2610" w14:font="MS Gothic"/>
              </w14:checkbox>
            </w:sdtPr>
            <w:sdtEndPr/>
            <w:sdtContent>
              <w:p w14:paraId="4EF82149" w14:textId="0E0599FA" w:rsidR="004D57AA"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2021DB5E" w14:textId="34BAA992"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cs="Arial"/>
                <w:sz w:val="18"/>
                <w:szCs w:val="18"/>
              </w:rPr>
              <w:t xml:space="preserve">and </w:t>
            </w:r>
            <w:r w:rsidRPr="00B1456A">
              <w:rPr>
                <w:rFonts w:ascii="Arial Narrow" w:hAnsi="Arial Narrow"/>
                <w:sz w:val="18"/>
                <w:szCs w:val="18"/>
              </w:rPr>
              <w:t xml:space="preserve">we have disclosed </w:t>
            </w:r>
            <w:r w:rsidRPr="00B1456A">
              <w:rPr>
                <w:rFonts w:ascii="Arial Narrow" w:hAnsi="Arial Narrow" w:cs="Arial"/>
                <w:sz w:val="18"/>
                <w:szCs w:val="18"/>
              </w:rPr>
              <w:t>the information referred to in paragraphs (a) and (b) at</w:t>
            </w:r>
            <w:r w:rsidRPr="00B1456A">
              <w:rPr>
                <w:rFonts w:ascii="Arial Narrow" w:hAnsi="Arial Narrow"/>
                <w:sz w:val="18"/>
                <w:szCs w:val="18"/>
              </w:rPr>
              <w:t>:</w:t>
            </w:r>
          </w:p>
          <w:p w14:paraId="4DE96390" w14:textId="2416C6E3"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tcBorders>
              <w:top w:val="single" w:sz="6" w:space="0" w:color="auto"/>
            </w:tcBorders>
            <w:shd w:val="clear" w:color="auto" w:fill="auto"/>
          </w:tcPr>
          <w:p w14:paraId="0D9D70EB" w14:textId="32A76270" w:rsidR="004D57AA"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1573236428"/>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D57AA" w:rsidRPr="00B1456A">
              <w:rPr>
                <w:rFonts w:ascii="Arial Narrow" w:hAnsi="Arial Narrow" w:cs="EurostileLT-BoldCondensed"/>
                <w:bCs/>
                <w:sz w:val="18"/>
                <w:szCs w:val="18"/>
              </w:rPr>
              <w:tab/>
              <w:t>set out</w:t>
            </w:r>
            <w:r w:rsidR="004D57AA" w:rsidRPr="00B1456A">
              <w:rPr>
                <w:rFonts w:ascii="Arial Narrow" w:hAnsi="Arial Narrow"/>
                <w:sz w:val="18"/>
                <w:szCs w:val="18"/>
              </w:rPr>
              <w:t xml:space="preserve"> in our Corporate Governance Statement</w:t>
            </w:r>
          </w:p>
        </w:tc>
      </w:tr>
      <w:tr w:rsidR="004D57AA" w:rsidRPr="00B1456A" w14:paraId="4DA22E24" w14:textId="77777777" w:rsidTr="000E60D5">
        <w:trPr>
          <w:cantSplit/>
        </w:trPr>
        <w:tc>
          <w:tcPr>
            <w:tcW w:w="748" w:type="dxa"/>
            <w:gridSpan w:val="2"/>
            <w:shd w:val="clear" w:color="auto" w:fill="auto"/>
          </w:tcPr>
          <w:p w14:paraId="165EB455" w14:textId="77777777"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cs="EurostileLT-Condensed"/>
                <w:sz w:val="18"/>
                <w:szCs w:val="18"/>
              </w:rPr>
            </w:pPr>
            <w:r w:rsidRPr="00B1456A">
              <w:rPr>
                <w:rFonts w:ascii="Arial Narrow" w:hAnsi="Arial Narrow" w:cs="EurostileLT-Condensed"/>
                <w:sz w:val="18"/>
                <w:szCs w:val="18"/>
              </w:rPr>
              <w:lastRenderedPageBreak/>
              <w:t>-</w:t>
            </w:r>
          </w:p>
        </w:tc>
        <w:tc>
          <w:tcPr>
            <w:tcW w:w="4497" w:type="dxa"/>
            <w:shd w:val="clear" w:color="auto" w:fill="auto"/>
          </w:tcPr>
          <w:p w14:paraId="4A38DD59" w14:textId="1EA11AB8"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i/>
                <w:sz w:val="18"/>
                <w:szCs w:val="18"/>
              </w:rPr>
            </w:pPr>
            <w:r w:rsidRPr="00B1456A">
              <w:rPr>
                <w:rFonts w:ascii="Arial Narrow" w:hAnsi="Arial Narrow"/>
                <w:i/>
                <w:sz w:val="18"/>
                <w:szCs w:val="18"/>
              </w:rPr>
              <w:t>Alternative to Recommendations 8.1, 8.2 and 8.3 for externally managed listed entities:</w:t>
            </w:r>
          </w:p>
          <w:p w14:paraId="02906937" w14:textId="77777777" w:rsidR="004D57AA" w:rsidRPr="00B1456A" w:rsidRDefault="004D57AA" w:rsidP="00600AC4">
            <w:pPr>
              <w:tabs>
                <w:tab w:val="clear" w:pos="851"/>
              </w:tabs>
              <w:spacing w:before="60" w:after="60"/>
              <w:rPr>
                <w:rFonts w:ascii="Arial Narrow" w:hAnsi="Arial Narrow"/>
                <w:sz w:val="22"/>
                <w:szCs w:val="22"/>
              </w:rPr>
            </w:pPr>
            <w:r w:rsidRPr="00B1456A">
              <w:rPr>
                <w:rFonts w:ascii="Arial Narrow" w:hAnsi="Arial Narrow"/>
                <w:sz w:val="18"/>
                <w:szCs w:val="18"/>
              </w:rPr>
              <w:t>An externally managed listed entity should clearly disclose the terms governing the remuneration of the manager.</w:t>
            </w:r>
          </w:p>
        </w:tc>
        <w:tc>
          <w:tcPr>
            <w:tcW w:w="4820" w:type="dxa"/>
            <w:shd w:val="clear" w:color="auto" w:fill="auto"/>
          </w:tcPr>
          <w:sdt>
            <w:sdtPr>
              <w:rPr>
                <w:rFonts w:ascii="Segoe UI Symbol" w:eastAsia="MS Gothic" w:hAnsi="Segoe UI Symbol" w:cs="Segoe UI Symbol"/>
                <w:sz w:val="22"/>
                <w:szCs w:val="22"/>
              </w:rPr>
              <w:id w:val="1963765182"/>
              <w14:checkbox>
                <w14:checked w14:val="0"/>
                <w14:checkedState w14:val="2612" w14:font="MS Gothic"/>
                <w14:uncheckedState w14:val="2610" w14:font="MS Gothic"/>
              </w14:checkbox>
            </w:sdtPr>
            <w:sdtEndPr/>
            <w:sdtContent>
              <w:p w14:paraId="79211A33" w14:textId="6D60E63F" w:rsidR="004D57AA" w:rsidRPr="00E9602B" w:rsidRDefault="00E273D8" w:rsidP="00E9602B">
                <w:pPr>
                  <w:tabs>
                    <w:tab w:val="clear" w:pos="851"/>
                  </w:tabs>
                  <w:overflowPunct w:val="0"/>
                  <w:autoSpaceDE w:val="0"/>
                  <w:autoSpaceDN w:val="0"/>
                  <w:adjustRightInd w:val="0"/>
                  <w:spacing w:before="60" w:after="60"/>
                  <w:ind w:left="397" w:hanging="397"/>
                  <w:textAlignment w:val="baseline"/>
                  <w:rPr>
                    <w:rFonts w:ascii="Segoe UI Symbol" w:eastAsia="MS Gothic" w:hAnsi="Segoe UI Symbol" w:cs="Segoe UI Symbol"/>
                    <w:sz w:val="22"/>
                    <w:szCs w:val="22"/>
                  </w:rPr>
                </w:pPr>
                <w:r>
                  <w:rPr>
                    <w:rFonts w:ascii="MS Gothic" w:eastAsia="MS Gothic" w:hAnsi="MS Gothic" w:cs="Segoe UI Symbol" w:hint="eastAsia"/>
                    <w:sz w:val="22"/>
                    <w:szCs w:val="22"/>
                  </w:rPr>
                  <w:t>☐</w:t>
                </w:r>
              </w:p>
            </w:sdtContent>
          </w:sdt>
          <w:p w14:paraId="05F711B7" w14:textId="62707F28"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 w:val="18"/>
                <w:szCs w:val="18"/>
              </w:rPr>
            </w:pPr>
            <w:r w:rsidRPr="00B1456A">
              <w:rPr>
                <w:rFonts w:ascii="Arial Narrow" w:hAnsi="Arial Narrow"/>
                <w:sz w:val="18"/>
                <w:szCs w:val="18"/>
              </w:rPr>
              <w:t xml:space="preserve">and we have disclosed the terms </w:t>
            </w:r>
            <w:r w:rsidRPr="00B1456A">
              <w:rPr>
                <w:rFonts w:ascii="Arial Narrow" w:hAnsi="Arial Narrow" w:cs="Arial"/>
                <w:sz w:val="18"/>
                <w:szCs w:val="18"/>
              </w:rPr>
              <w:t>governing</w:t>
            </w:r>
            <w:r w:rsidRPr="00B1456A">
              <w:rPr>
                <w:rFonts w:ascii="Arial Narrow" w:hAnsi="Arial Narrow"/>
                <w:sz w:val="18"/>
                <w:szCs w:val="18"/>
              </w:rPr>
              <w:t xml:space="preserve"> our remuneration as manager of the entity at:</w:t>
            </w:r>
          </w:p>
          <w:p w14:paraId="726F5558" w14:textId="12809EEE" w:rsidR="004D57AA" w:rsidRPr="00B1456A" w:rsidRDefault="004D57AA" w:rsidP="00600AC4">
            <w:pPr>
              <w:tabs>
                <w:tab w:val="clear" w:pos="851"/>
              </w:tabs>
              <w:overflowPunct w:val="0"/>
              <w:autoSpaceDE w:val="0"/>
              <w:autoSpaceDN w:val="0"/>
              <w:adjustRightInd w:val="0"/>
              <w:spacing w:before="60" w:after="60"/>
              <w:textAlignment w:val="baseline"/>
              <w:rPr>
                <w:rFonts w:ascii="Arial Narrow" w:hAnsi="Arial Narrow"/>
                <w:szCs w:val="20"/>
              </w:rPr>
            </w:pPr>
            <w:r w:rsidRPr="00B1456A">
              <w:rPr>
                <w:rFonts w:ascii="Arial Narrow" w:hAnsi="Arial Narrow"/>
                <w:sz w:val="18"/>
                <w:szCs w:val="18"/>
              </w:rPr>
              <w:t>……………………………………………………………………………..</w:t>
            </w:r>
            <w:r w:rsidRPr="00B1456A">
              <w:rPr>
                <w:rFonts w:ascii="Arial Narrow" w:hAnsi="Arial Narrow"/>
                <w:sz w:val="18"/>
                <w:szCs w:val="18"/>
              </w:rPr>
              <w:br/>
              <w:t>[</w:t>
            </w:r>
            <w:r w:rsidRPr="00B1456A">
              <w:rPr>
                <w:rFonts w:ascii="Arial Narrow" w:hAnsi="Arial Narrow"/>
                <w:i/>
                <w:sz w:val="18"/>
                <w:szCs w:val="18"/>
              </w:rPr>
              <w:t>insert location</w:t>
            </w:r>
            <w:r w:rsidRPr="00B1456A">
              <w:rPr>
                <w:rFonts w:ascii="Arial Narrow" w:hAnsi="Arial Narrow"/>
                <w:sz w:val="18"/>
                <w:szCs w:val="18"/>
              </w:rPr>
              <w:t>]</w:t>
            </w:r>
          </w:p>
        </w:tc>
        <w:tc>
          <w:tcPr>
            <w:tcW w:w="4819" w:type="dxa"/>
            <w:shd w:val="clear" w:color="auto" w:fill="auto"/>
          </w:tcPr>
          <w:p w14:paraId="342A1631" w14:textId="417D57E0" w:rsidR="004D57AA" w:rsidRPr="00B1456A" w:rsidRDefault="00FE5F38" w:rsidP="00600AC4">
            <w:pPr>
              <w:tabs>
                <w:tab w:val="clear" w:pos="851"/>
              </w:tabs>
              <w:overflowPunct w:val="0"/>
              <w:autoSpaceDE w:val="0"/>
              <w:autoSpaceDN w:val="0"/>
              <w:adjustRightInd w:val="0"/>
              <w:spacing w:before="60" w:after="60"/>
              <w:ind w:left="397" w:hanging="397"/>
              <w:textAlignment w:val="baseline"/>
              <w:rPr>
                <w:rFonts w:ascii="Arial Narrow" w:hAnsi="Arial Narrow"/>
                <w:szCs w:val="20"/>
              </w:rPr>
            </w:pPr>
            <w:sdt>
              <w:sdtPr>
                <w:rPr>
                  <w:rFonts w:ascii="Arial Narrow" w:hAnsi="Arial Narrow" w:cs="EurostileLT-BoldCondensed"/>
                  <w:bCs/>
                  <w:sz w:val="18"/>
                  <w:szCs w:val="18"/>
                </w:rPr>
                <w:id w:val="-386338665"/>
                <w14:checkbox>
                  <w14:checked w14:val="0"/>
                  <w14:checkedState w14:val="2612" w14:font="MS Gothic"/>
                  <w14:uncheckedState w14:val="2610" w14:font="MS Gothic"/>
                </w14:checkbox>
              </w:sdtPr>
              <w:sdtEndPr/>
              <w:sdtContent>
                <w:r w:rsidR="0078037B">
                  <w:rPr>
                    <w:rFonts w:ascii="MS Gothic" w:eastAsia="MS Gothic" w:hAnsi="MS Gothic" w:cs="EurostileLT-BoldCondensed" w:hint="eastAsia"/>
                    <w:bCs/>
                    <w:sz w:val="18"/>
                    <w:szCs w:val="18"/>
                  </w:rPr>
                  <w:t>☐</w:t>
                </w:r>
              </w:sdtContent>
            </w:sdt>
            <w:r w:rsidR="004D57AA" w:rsidRPr="00B1456A">
              <w:rPr>
                <w:rFonts w:ascii="Arial Narrow" w:hAnsi="Arial Narrow" w:cs="EurostileLT-BoldCondensed"/>
                <w:bCs/>
                <w:sz w:val="18"/>
                <w:szCs w:val="18"/>
              </w:rPr>
              <w:tab/>
              <w:t>set out</w:t>
            </w:r>
            <w:r w:rsidR="004D57AA" w:rsidRPr="00B1456A">
              <w:rPr>
                <w:rFonts w:ascii="Arial Narrow" w:hAnsi="Arial Narrow"/>
                <w:sz w:val="18"/>
                <w:szCs w:val="18"/>
              </w:rPr>
              <w:t xml:space="preserve"> in our Corporate Governance Statement</w:t>
            </w:r>
          </w:p>
        </w:tc>
      </w:tr>
    </w:tbl>
    <w:p w14:paraId="61D0FAD6" w14:textId="77777777" w:rsidR="00234FC2" w:rsidRPr="00B1456A" w:rsidRDefault="00234FC2" w:rsidP="00E17924">
      <w:pPr>
        <w:tabs>
          <w:tab w:val="clear" w:pos="851"/>
        </w:tabs>
        <w:overflowPunct w:val="0"/>
        <w:autoSpaceDE w:val="0"/>
        <w:autoSpaceDN w:val="0"/>
        <w:adjustRightInd w:val="0"/>
        <w:spacing w:before="60" w:after="60"/>
        <w:ind w:right="34"/>
        <w:textAlignment w:val="baseline"/>
        <w:rPr>
          <w:rFonts w:ascii="Arial Narrow" w:hAnsi="Arial Narrow"/>
          <w:sz w:val="22"/>
          <w:szCs w:val="20"/>
        </w:rPr>
      </w:pPr>
    </w:p>
    <w:sectPr w:rsidR="00234FC2" w:rsidRPr="00B1456A" w:rsidSect="00E17924">
      <w:headerReference w:type="default" r:id="rId13"/>
      <w:footerReference w:type="default" r:id="rId14"/>
      <w:pgSz w:w="16840" w:h="11907" w:orient="landscape" w:code="9"/>
      <w:pgMar w:top="1418"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564B" w14:textId="77777777" w:rsidR="00FE5F38" w:rsidRDefault="00FE5F38">
      <w:r>
        <w:separator/>
      </w:r>
    </w:p>
  </w:endnote>
  <w:endnote w:type="continuationSeparator" w:id="0">
    <w:p w14:paraId="459DFE8D" w14:textId="77777777" w:rsidR="00FE5F38" w:rsidRDefault="00FE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lassGarmnd BT">
    <w:altName w:val="Constant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urostileLT-BoldCondensed">
    <w:panose1 w:val="00000000000000000000"/>
    <w:charset w:val="00"/>
    <w:family w:val="swiss"/>
    <w:notTrueType/>
    <w:pitch w:val="default"/>
    <w:sig w:usb0="00000003" w:usb1="00000000" w:usb2="00000000" w:usb3="00000000" w:csb0="00000001" w:csb1="00000000"/>
  </w:font>
  <w:font w:name="EurostileLT-Condensed">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D748" w14:textId="77777777" w:rsidR="0015621F" w:rsidRDefault="00156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924F" w14:textId="5A2CAFBB" w:rsidR="0015621F" w:rsidRPr="00353B7C" w:rsidRDefault="0015621F" w:rsidP="00353B7C">
    <w:pPr>
      <w:pStyle w:val="Footer"/>
      <w:pBdr>
        <w:top w:val="single" w:sz="4" w:space="1" w:color="auto"/>
      </w:pBdr>
      <w:tabs>
        <w:tab w:val="clear" w:pos="4536"/>
      </w:tabs>
      <w:rPr>
        <w:sz w:val="16"/>
        <w:szCs w:val="16"/>
      </w:rPr>
    </w:pPr>
    <w:r w:rsidRPr="00353B7C">
      <w:rPr>
        <w:rFonts w:cs="Arial"/>
        <w:sz w:val="16"/>
        <w:szCs w:val="16"/>
      </w:rPr>
      <w:t>ASX Listing Rules Appendix 4G</w:t>
    </w:r>
    <w:r>
      <w:rPr>
        <w:rFonts w:cs="Arial"/>
        <w:sz w:val="16"/>
        <w:szCs w:val="16"/>
      </w:rPr>
      <w:t xml:space="preserve"> (current at 17/7/2020)</w:t>
    </w:r>
    <w:r w:rsidRPr="00353B7C">
      <w:rPr>
        <w:rFonts w:cs="Arial"/>
        <w:sz w:val="16"/>
        <w:szCs w:val="16"/>
      </w:rPr>
      <w:tab/>
      <w:t xml:space="preserve">Page </w:t>
    </w:r>
    <w:r w:rsidRPr="00353B7C">
      <w:rPr>
        <w:rStyle w:val="PageNumber"/>
        <w:rFonts w:cs="Arial"/>
        <w:sz w:val="16"/>
        <w:szCs w:val="16"/>
      </w:rPr>
      <w:fldChar w:fldCharType="begin"/>
    </w:r>
    <w:r w:rsidRPr="00353B7C">
      <w:rPr>
        <w:rStyle w:val="PageNumber"/>
        <w:rFonts w:cs="Arial"/>
        <w:sz w:val="16"/>
        <w:szCs w:val="16"/>
      </w:rPr>
      <w:instrText xml:space="preserve"> PAGE </w:instrText>
    </w:r>
    <w:r w:rsidRPr="00353B7C">
      <w:rPr>
        <w:rStyle w:val="PageNumber"/>
        <w:rFonts w:cs="Arial"/>
        <w:sz w:val="16"/>
        <w:szCs w:val="16"/>
      </w:rPr>
      <w:fldChar w:fldCharType="separate"/>
    </w:r>
    <w:r w:rsidR="00AE7D8C">
      <w:rPr>
        <w:rStyle w:val="PageNumber"/>
        <w:rFonts w:cs="Arial"/>
        <w:noProof/>
        <w:sz w:val="16"/>
        <w:szCs w:val="16"/>
      </w:rPr>
      <w:t>1</w:t>
    </w:r>
    <w:r w:rsidRPr="00353B7C">
      <w:rPr>
        <w:rStyle w:val="PageNumbe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C261" w14:textId="77777777" w:rsidR="0015621F" w:rsidRDefault="001562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EBCAA" w14:textId="77D6CFDD" w:rsidR="0015621F" w:rsidRDefault="0015621F" w:rsidP="00F5604C">
    <w:pPr>
      <w:pStyle w:val="Footer"/>
      <w:tabs>
        <w:tab w:val="clear" w:pos="4536"/>
        <w:tab w:val="clear" w:pos="9072"/>
        <w:tab w:val="right" w:pos="14288"/>
      </w:tabs>
    </w:pPr>
    <w:r w:rsidRPr="00353B7C">
      <w:rPr>
        <w:rFonts w:cs="Arial"/>
        <w:sz w:val="16"/>
        <w:szCs w:val="16"/>
      </w:rPr>
      <w:t>ASX Listing Rules Appendix 4G</w:t>
    </w:r>
    <w:r>
      <w:rPr>
        <w:rFonts w:cs="Arial"/>
        <w:sz w:val="16"/>
        <w:szCs w:val="16"/>
      </w:rPr>
      <w:t xml:space="preserve"> (current at 17/7/2020)</w:t>
    </w:r>
    <w:r>
      <w:tab/>
      <w:t xml:space="preserve">Page </w:t>
    </w:r>
    <w:r>
      <w:rPr>
        <w:rStyle w:val="PageNumber"/>
      </w:rPr>
      <w:fldChar w:fldCharType="begin"/>
    </w:r>
    <w:r>
      <w:rPr>
        <w:rStyle w:val="PageNumber"/>
      </w:rPr>
      <w:instrText xml:space="preserve"> PAGE </w:instrText>
    </w:r>
    <w:r>
      <w:rPr>
        <w:rStyle w:val="PageNumber"/>
      </w:rPr>
      <w:fldChar w:fldCharType="separate"/>
    </w:r>
    <w:r w:rsidR="00AE7D8C">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E0B98" w14:textId="77777777" w:rsidR="00FE5F38" w:rsidRDefault="00FE5F38">
      <w:r>
        <w:separator/>
      </w:r>
    </w:p>
  </w:footnote>
  <w:footnote w:type="continuationSeparator" w:id="0">
    <w:p w14:paraId="24388401" w14:textId="77777777" w:rsidR="00FE5F38" w:rsidRDefault="00FE5F38">
      <w:r>
        <w:continuationSeparator/>
      </w:r>
    </w:p>
  </w:footnote>
  <w:footnote w:id="1">
    <w:p w14:paraId="47266BCC" w14:textId="77777777" w:rsidR="0015621F" w:rsidRDefault="0015621F" w:rsidP="00DC6A69">
      <w:pPr>
        <w:pStyle w:val="FootnoteText"/>
        <w:spacing w:before="0" w:after="60"/>
        <w:jc w:val="both"/>
        <w:rPr>
          <w:sz w:val="16"/>
        </w:rPr>
      </w:pPr>
      <w:r>
        <w:rPr>
          <w:rStyle w:val="FootnoteReference"/>
        </w:rPr>
        <w:footnoteRef/>
      </w:r>
      <w:r>
        <w:t xml:space="preserve"> </w:t>
      </w:r>
      <w:r w:rsidRPr="00A70502">
        <w:rPr>
          <w:sz w:val="16"/>
        </w:rPr>
        <w:t>“Corporate governance statement” is defined in Listing Rule</w:t>
      </w:r>
      <w:r>
        <w:rPr>
          <w:sz w:val="16"/>
        </w:rPr>
        <w:t> </w:t>
      </w:r>
      <w:r w:rsidRPr="00A70502">
        <w:rPr>
          <w:sz w:val="16"/>
        </w:rPr>
        <w:t>19.12 to mean the statement referred to in Listing Rule</w:t>
      </w:r>
      <w:r>
        <w:rPr>
          <w:sz w:val="16"/>
        </w:rPr>
        <w:t> </w:t>
      </w:r>
      <w:r w:rsidRPr="00A70502">
        <w:rPr>
          <w:sz w:val="16"/>
        </w:rPr>
        <w:t>4.10.3 which discloses the extent to which an entity has followed the recommendations set by the ASX Corporate Governance Council during a particular reporting period.</w:t>
      </w:r>
    </w:p>
    <w:p w14:paraId="280239DE" w14:textId="77777777" w:rsidR="0015621F" w:rsidRPr="00984F4C" w:rsidRDefault="0015621F" w:rsidP="00DC6A69">
      <w:pPr>
        <w:pStyle w:val="FootnoteText"/>
        <w:spacing w:before="0" w:after="60"/>
        <w:jc w:val="both"/>
        <w:rPr>
          <w:sz w:val="16"/>
        </w:rPr>
      </w:pPr>
      <w:r w:rsidRPr="00984F4C">
        <w:rPr>
          <w:sz w:val="16"/>
        </w:rPr>
        <w:t>Listing Rule</w:t>
      </w:r>
      <w:r>
        <w:rPr>
          <w:sz w:val="16"/>
        </w:rPr>
        <w:t> </w:t>
      </w:r>
      <w:r w:rsidRPr="00984F4C">
        <w:rPr>
          <w:sz w:val="16"/>
        </w:rPr>
        <w:t>4.10.3 requires an entity that is included in the official list as an ASX Listing to include in its annual report either a corporate governance statement that meets the requirements of that rule or the URL of the page on its website where such a statement is located. The corporate governance statement must disclose the extent to which the entity has followed the recommendations set by the ASX Corporate Governance Council during the reporting period. If the entity has not followed a recommendation for any part of the reporting period, its corporate governance statement must separately identify that recommendation and the period during which it was not followed and state its reasons for not following the recommendation and what (if any) alternative governance practices it adopted in lieu of the recommendation during that period.</w:t>
      </w:r>
    </w:p>
    <w:p w14:paraId="7872BB6F" w14:textId="77777777" w:rsidR="0015621F" w:rsidRDefault="0015621F" w:rsidP="00DC6A69">
      <w:pPr>
        <w:pStyle w:val="FootnoteText"/>
        <w:spacing w:before="0" w:after="60"/>
        <w:jc w:val="both"/>
        <w:rPr>
          <w:sz w:val="16"/>
        </w:rPr>
      </w:pPr>
      <w:r w:rsidRPr="00984F4C">
        <w:rPr>
          <w:sz w:val="16"/>
        </w:rPr>
        <w:t>Under Listing Rule</w:t>
      </w:r>
      <w:r>
        <w:rPr>
          <w:sz w:val="16"/>
        </w:rPr>
        <w:t> </w:t>
      </w:r>
      <w:r w:rsidRPr="00984F4C">
        <w:rPr>
          <w:sz w:val="16"/>
        </w:rPr>
        <w:t xml:space="preserve">4.7.4, if an entity chooses to include its corporate governance statement on its website rather than in its annual report, it must lodge a copy of the corporate governance statement with ASX at the same time as it lodges its annual report with ASX. The corporate governance statement must be current as at the effective date specified in that statement for the purposes of </w:t>
      </w:r>
      <w:r>
        <w:rPr>
          <w:sz w:val="16"/>
        </w:rPr>
        <w:t>Listing R</w:t>
      </w:r>
      <w:r w:rsidRPr="00984F4C">
        <w:rPr>
          <w:sz w:val="16"/>
        </w:rPr>
        <w:t>ule</w:t>
      </w:r>
      <w:r>
        <w:rPr>
          <w:sz w:val="16"/>
        </w:rPr>
        <w:t> </w:t>
      </w:r>
      <w:r w:rsidRPr="00984F4C">
        <w:rPr>
          <w:sz w:val="16"/>
        </w:rPr>
        <w:t>4.10.3.</w:t>
      </w:r>
    </w:p>
    <w:p w14:paraId="648D7D98" w14:textId="77777777" w:rsidR="0015621F" w:rsidRPr="00FE6295" w:rsidRDefault="0015621F" w:rsidP="00DC6A69">
      <w:pPr>
        <w:jc w:val="both"/>
        <w:rPr>
          <w:sz w:val="16"/>
          <w:szCs w:val="20"/>
        </w:rPr>
      </w:pPr>
      <w:r>
        <w:rPr>
          <w:sz w:val="16"/>
        </w:rPr>
        <w:t>Under Listing Rule </w:t>
      </w:r>
      <w:r w:rsidRPr="00984F4C">
        <w:rPr>
          <w:sz w:val="16"/>
        </w:rPr>
        <w:t xml:space="preserve">4.7.3, an entity must </w:t>
      </w:r>
      <w:r>
        <w:rPr>
          <w:sz w:val="16"/>
        </w:rPr>
        <w:t xml:space="preserve">also </w:t>
      </w:r>
      <w:r w:rsidRPr="00984F4C">
        <w:rPr>
          <w:sz w:val="16"/>
        </w:rPr>
        <w:t xml:space="preserve">lodge with ASX a </w:t>
      </w:r>
      <w:r>
        <w:rPr>
          <w:sz w:val="16"/>
          <w:szCs w:val="20"/>
        </w:rPr>
        <w:t>completed Appendix </w:t>
      </w:r>
      <w:r w:rsidRPr="00FE6295">
        <w:rPr>
          <w:sz w:val="16"/>
          <w:szCs w:val="20"/>
        </w:rPr>
        <w:t xml:space="preserve">4G at the same time as it lodges its annual report with ASX. The Appendix 4G serves a dual purpose. It acts as a key designed to assist readers to locate the governance disclosures made by a listed entity under Listing Rule 4.10.3 and under the </w:t>
      </w:r>
      <w:r w:rsidRPr="00A70502">
        <w:rPr>
          <w:sz w:val="16"/>
        </w:rPr>
        <w:t xml:space="preserve">ASX Corporate Governance </w:t>
      </w:r>
      <w:r w:rsidRPr="00FE6295">
        <w:rPr>
          <w:sz w:val="16"/>
          <w:szCs w:val="20"/>
        </w:rPr>
        <w:t>Council’s recommendations. It also acts as a verification tool for listed entities to confirm that they have met the disclosure requirements of Listing Rule 4.10.3.</w:t>
      </w:r>
    </w:p>
    <w:p w14:paraId="23181C31" w14:textId="77777777" w:rsidR="0015621F" w:rsidRPr="00A70502" w:rsidRDefault="0015621F" w:rsidP="00DC6A69">
      <w:pPr>
        <w:pStyle w:val="FootnoteText"/>
        <w:spacing w:before="0" w:after="60"/>
        <w:jc w:val="both"/>
        <w:rPr>
          <w:sz w:val="16"/>
        </w:rPr>
      </w:pPr>
      <w:r w:rsidRPr="00FE6295">
        <w:rPr>
          <w:sz w:val="16"/>
        </w:rPr>
        <w:t>The Appendix 4G is not a substitute for, and is not to be confused with, the entity's corporate governance statement. They serve different purposes and an entity must produce each of them separately.</w:t>
      </w:r>
    </w:p>
  </w:footnote>
  <w:footnote w:id="2">
    <w:p w14:paraId="6EFE53D2" w14:textId="77777777" w:rsidR="0015621F" w:rsidRPr="003149B9" w:rsidRDefault="0015621F" w:rsidP="00012E92">
      <w:pPr>
        <w:pStyle w:val="FootnoteText"/>
        <w:spacing w:before="0" w:after="60"/>
        <w:jc w:val="both"/>
        <w:rPr>
          <w:sz w:val="16"/>
        </w:rPr>
      </w:pPr>
      <w:r>
        <w:rPr>
          <w:rStyle w:val="FootnoteReference"/>
        </w:rPr>
        <w:footnoteRef/>
      </w:r>
      <w:r>
        <w:t xml:space="preserve"> </w:t>
      </w:r>
      <w:r>
        <w:rPr>
          <w:sz w:val="16"/>
        </w:rPr>
        <w:t>Tick</w:t>
      </w:r>
      <w:r w:rsidRPr="003149B9">
        <w:rPr>
          <w:sz w:val="16"/>
        </w:rPr>
        <w:t xml:space="preserve"> whichever option is correct and then complete the page number(s) of the annual report, or the URL of the web page, where </w:t>
      </w:r>
      <w:r>
        <w:rPr>
          <w:sz w:val="16"/>
        </w:rPr>
        <w:t>your</w:t>
      </w:r>
      <w:r w:rsidRPr="003149B9">
        <w:rPr>
          <w:sz w:val="16"/>
        </w:rPr>
        <w:t xml:space="preserve"> corporate governance statement can be found. You can, if you wish, delete the option which is not applicable.</w:t>
      </w:r>
    </w:p>
  </w:footnote>
  <w:footnote w:id="3">
    <w:p w14:paraId="2DE29F31" w14:textId="07C97569" w:rsidR="0015621F" w:rsidRDefault="0015621F" w:rsidP="002B4607">
      <w:pPr>
        <w:pStyle w:val="FootnoteText"/>
        <w:spacing w:before="0" w:after="60"/>
        <w:jc w:val="both"/>
        <w:rPr>
          <w:sz w:val="16"/>
        </w:rPr>
      </w:pPr>
      <w:r>
        <w:rPr>
          <w:rStyle w:val="FootnoteReference"/>
        </w:rPr>
        <w:footnoteRef/>
      </w:r>
      <w:r>
        <w:t xml:space="preserve"> </w:t>
      </w:r>
      <w:r>
        <w:rPr>
          <w:sz w:val="16"/>
        </w:rPr>
        <w:t>T</w:t>
      </w:r>
      <w:r w:rsidRPr="003149B9">
        <w:rPr>
          <w:sz w:val="16"/>
        </w:rPr>
        <w:t>hroughout this form, where you are given two or more options to select, you can, if you wish, delete any option which is not applicable and just retain the option that is applicable. If you select an option that includes “</w:t>
      </w:r>
      <w:r w:rsidRPr="003149B9">
        <w:rPr>
          <w:sz w:val="16"/>
          <w:u w:val="single"/>
        </w:rPr>
        <w:t>OR</w:t>
      </w:r>
      <w:r w:rsidRPr="003149B9">
        <w:rPr>
          <w:sz w:val="16"/>
        </w:rPr>
        <w:t>” at the end of the selection and you delete the other options, you can also, if you wish, delete the “</w:t>
      </w:r>
      <w:r w:rsidRPr="003149B9">
        <w:rPr>
          <w:sz w:val="16"/>
          <w:u w:val="single"/>
        </w:rPr>
        <w:t>OR</w:t>
      </w:r>
      <w:r w:rsidRPr="003149B9">
        <w:rPr>
          <w:sz w:val="16"/>
        </w:rPr>
        <w:t>” at the end of the selection.</w:t>
      </w:r>
    </w:p>
    <w:p w14:paraId="6A01F709" w14:textId="77777777" w:rsidR="0015621F" w:rsidRPr="003149B9" w:rsidRDefault="0015621F" w:rsidP="002B4607">
      <w:pPr>
        <w:pStyle w:val="FootnoteText"/>
        <w:spacing w:before="0" w:after="60"/>
        <w:jc w:val="both"/>
        <w:rPr>
          <w:sz w:val="16"/>
        </w:rPr>
      </w:pPr>
      <w:r>
        <w:rPr>
          <w:sz w:val="16"/>
        </w:rPr>
        <w:t>See notes 4 and 5 below for further instructions on how to complete this form.</w:t>
      </w:r>
    </w:p>
  </w:footnote>
  <w:footnote w:id="4">
    <w:p w14:paraId="686F051C" w14:textId="5F31B5B0" w:rsidR="0015621F" w:rsidRPr="000B3CAC" w:rsidRDefault="0015621F" w:rsidP="004C790B">
      <w:pPr>
        <w:pStyle w:val="FootnoteText"/>
        <w:spacing w:after="60"/>
        <w:rPr>
          <w:rFonts w:cs="Arial"/>
          <w:sz w:val="16"/>
          <w:szCs w:val="16"/>
        </w:rPr>
      </w:pPr>
      <w:r w:rsidRPr="000B3CAC">
        <w:rPr>
          <w:rStyle w:val="FootnoteReference"/>
          <w:rFonts w:cs="Arial"/>
          <w:sz w:val="16"/>
          <w:szCs w:val="16"/>
        </w:rPr>
        <w:footnoteRef/>
      </w:r>
      <w:r w:rsidRPr="000B3CAC">
        <w:rPr>
          <w:rFonts w:cs="Arial"/>
          <w:sz w:val="16"/>
          <w:szCs w:val="16"/>
        </w:rPr>
        <w:t xml:space="preserve"> Tick the box in this column only if you have followed the relevant recommendation </w:t>
      </w:r>
      <w:r w:rsidRPr="00081428">
        <w:rPr>
          <w:rFonts w:cs="Arial"/>
          <w:sz w:val="16"/>
          <w:szCs w:val="16"/>
          <w:u w:val="single"/>
        </w:rPr>
        <w:t>in full</w:t>
      </w:r>
      <w:r w:rsidRPr="000B3CAC">
        <w:rPr>
          <w:rFonts w:cs="Arial"/>
          <w:sz w:val="16"/>
          <w:szCs w:val="16"/>
        </w:rPr>
        <w:t xml:space="preserve"> for the </w:t>
      </w:r>
      <w:r w:rsidRPr="00081428">
        <w:rPr>
          <w:rFonts w:cs="Arial"/>
          <w:sz w:val="16"/>
          <w:szCs w:val="16"/>
          <w:u w:val="single"/>
        </w:rPr>
        <w:t>whole</w:t>
      </w:r>
      <w:r w:rsidRPr="000B3CAC">
        <w:rPr>
          <w:rFonts w:cs="Arial"/>
          <w:sz w:val="16"/>
          <w:szCs w:val="16"/>
        </w:rPr>
        <w:t xml:space="preserve"> of the period above. Where the recommendation has a disclosure obligation attached, you must insert the location where that disclosure has been made</w:t>
      </w:r>
      <w:r>
        <w:rPr>
          <w:rFonts w:cs="Arial"/>
          <w:sz w:val="16"/>
          <w:szCs w:val="16"/>
        </w:rPr>
        <w:t>,</w:t>
      </w:r>
      <w:r w:rsidRPr="000B3CAC">
        <w:rPr>
          <w:rFonts w:cs="Arial"/>
          <w:sz w:val="16"/>
          <w:szCs w:val="16"/>
        </w:rPr>
        <w:t xml:space="preserve"> </w:t>
      </w:r>
      <w:r>
        <w:rPr>
          <w:rFonts w:cs="Arial"/>
          <w:sz w:val="16"/>
          <w:szCs w:val="16"/>
        </w:rPr>
        <w:t>where</w:t>
      </w:r>
      <w:r w:rsidRPr="000B3CAC">
        <w:rPr>
          <w:rFonts w:cs="Arial"/>
          <w:sz w:val="16"/>
          <w:szCs w:val="16"/>
        </w:rPr>
        <w:t xml:space="preserve"> indicated by the line with “</w:t>
      </w:r>
      <w:r w:rsidRPr="000B3CAC">
        <w:rPr>
          <w:rFonts w:cs="Arial"/>
          <w:i/>
          <w:sz w:val="16"/>
          <w:szCs w:val="16"/>
        </w:rPr>
        <w:t>insert location</w:t>
      </w:r>
      <w:r w:rsidRPr="000B3CAC">
        <w:rPr>
          <w:rFonts w:cs="Arial"/>
          <w:sz w:val="16"/>
          <w:szCs w:val="16"/>
        </w:rPr>
        <w:t>” underneath. If the disclosure in question has been made in your corporate governance statement, you need only insert “our corporate governance statement”. If the disclosure has been made in your annual report, you should insert the page number(s) of your annual report (eg “pages 10-12 of our annual report”). If the disclosure has been made on your website, you should insert the URL of the web page where the disclosure has been made or can be accessed (eg “www.entityname.</w:t>
      </w:r>
      <w:r>
        <w:rPr>
          <w:rFonts w:cs="Arial"/>
          <w:sz w:val="16"/>
          <w:szCs w:val="16"/>
        </w:rPr>
        <w:t>com.</w:t>
      </w:r>
      <w:r w:rsidRPr="000B3CAC">
        <w:rPr>
          <w:rFonts w:cs="Arial"/>
          <w:sz w:val="16"/>
          <w:szCs w:val="16"/>
        </w:rPr>
        <w:t>au/corporate governance/charters/”).</w:t>
      </w:r>
    </w:p>
  </w:footnote>
  <w:footnote w:id="5">
    <w:p w14:paraId="0623F225" w14:textId="77777777" w:rsidR="0015621F" w:rsidRPr="000B3CAC" w:rsidRDefault="0015621F" w:rsidP="00234FC2">
      <w:pPr>
        <w:pStyle w:val="FootnoteText"/>
        <w:spacing w:after="60"/>
        <w:rPr>
          <w:rFonts w:cs="Arial"/>
          <w:sz w:val="16"/>
          <w:szCs w:val="16"/>
        </w:rPr>
      </w:pPr>
      <w:r w:rsidRPr="000B3CAC">
        <w:rPr>
          <w:rStyle w:val="FootnoteReference"/>
          <w:rFonts w:cs="Arial"/>
          <w:sz w:val="16"/>
          <w:szCs w:val="16"/>
        </w:rPr>
        <w:footnoteRef/>
      </w:r>
      <w:r w:rsidRPr="000B3CAC">
        <w:rPr>
          <w:rFonts w:cs="Arial"/>
          <w:sz w:val="16"/>
          <w:szCs w:val="16"/>
        </w:rPr>
        <w:t xml:space="preserve"> If you have followed all of the Council’s recommendations </w:t>
      </w:r>
      <w:r w:rsidRPr="00081428">
        <w:rPr>
          <w:rFonts w:cs="Arial"/>
          <w:sz w:val="16"/>
          <w:szCs w:val="16"/>
          <w:u w:val="single"/>
        </w:rPr>
        <w:t>in full</w:t>
      </w:r>
      <w:r w:rsidRPr="000B3CAC">
        <w:rPr>
          <w:rFonts w:cs="Arial"/>
          <w:sz w:val="16"/>
          <w:szCs w:val="16"/>
        </w:rPr>
        <w:t xml:space="preserve"> for the </w:t>
      </w:r>
      <w:r w:rsidRPr="00081428">
        <w:rPr>
          <w:rFonts w:cs="Arial"/>
          <w:sz w:val="16"/>
          <w:szCs w:val="16"/>
          <w:u w:val="single"/>
        </w:rPr>
        <w:t>whole</w:t>
      </w:r>
      <w:r w:rsidRPr="000B3CAC">
        <w:rPr>
          <w:rFonts w:cs="Arial"/>
          <w:sz w:val="16"/>
          <w:szCs w:val="16"/>
        </w:rPr>
        <w:t xml:space="preserve"> of the period above, you can, if you wish, delete this column from the form and re-format 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6593B" w14:textId="77777777" w:rsidR="0015621F" w:rsidRDefault="00156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83808" w14:textId="006D3454" w:rsidR="0015621F" w:rsidRDefault="0015621F" w:rsidP="00353B7C">
    <w:pPr>
      <w:jc w:val="right"/>
    </w:pPr>
    <w:r w:rsidRPr="0080606C">
      <w:rPr>
        <w:i/>
      </w:rPr>
      <w:t>Rule</w:t>
    </w:r>
    <w:r>
      <w:rPr>
        <w:i/>
      </w:rPr>
      <w:t>s 4.7.3 and</w:t>
    </w:r>
    <w:r w:rsidRPr="0080606C">
      <w:rPr>
        <w:i/>
      </w:rPr>
      <w:t xml:space="preserve"> </w:t>
    </w:r>
    <w:r>
      <w:rPr>
        <w:i/>
      </w:rPr>
      <w:t>4.10.3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2243D" w14:textId="77777777" w:rsidR="0015621F" w:rsidRDefault="00156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FB89B" w14:textId="112D6EFF" w:rsidR="0015621F" w:rsidRPr="004B4C5B" w:rsidRDefault="0015621F" w:rsidP="000E60D5">
    <w:pPr>
      <w:pStyle w:val="PageHeader"/>
      <w:tabs>
        <w:tab w:val="clear" w:pos="9072"/>
        <w:tab w:val="right" w:pos="14175"/>
      </w:tabs>
      <w:jc w:val="right"/>
    </w:pPr>
    <w:r>
      <w:t>Appendix 4G</w:t>
    </w:r>
  </w:p>
  <w:p w14:paraId="11B9CE08" w14:textId="1707E9A2" w:rsidR="0015621F" w:rsidRDefault="0015621F" w:rsidP="000E60D5">
    <w:pPr>
      <w:pStyle w:val="PageHeader"/>
      <w:tabs>
        <w:tab w:val="clear" w:pos="9072"/>
        <w:tab w:val="right" w:pos="14175"/>
      </w:tabs>
      <w:jc w:val="right"/>
    </w:pPr>
    <w:r>
      <w:t>Key to Disclosures Corporate Governance Council Principles and Recommendations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12"/>
    <w:rsid w:val="00002A94"/>
    <w:rsid w:val="00003101"/>
    <w:rsid w:val="00010E59"/>
    <w:rsid w:val="00012039"/>
    <w:rsid w:val="00012E92"/>
    <w:rsid w:val="00013578"/>
    <w:rsid w:val="000140C2"/>
    <w:rsid w:val="00015BB3"/>
    <w:rsid w:val="00017048"/>
    <w:rsid w:val="000176E0"/>
    <w:rsid w:val="000226DB"/>
    <w:rsid w:val="00022D02"/>
    <w:rsid w:val="00023D95"/>
    <w:rsid w:val="00026633"/>
    <w:rsid w:val="00027F72"/>
    <w:rsid w:val="00031252"/>
    <w:rsid w:val="00031D44"/>
    <w:rsid w:val="00033EA9"/>
    <w:rsid w:val="000421DC"/>
    <w:rsid w:val="00042D58"/>
    <w:rsid w:val="00045471"/>
    <w:rsid w:val="0005006B"/>
    <w:rsid w:val="00050ACF"/>
    <w:rsid w:val="00052C13"/>
    <w:rsid w:val="00053575"/>
    <w:rsid w:val="00053641"/>
    <w:rsid w:val="000541D0"/>
    <w:rsid w:val="000559D6"/>
    <w:rsid w:val="0005703F"/>
    <w:rsid w:val="00057CB0"/>
    <w:rsid w:val="0006287D"/>
    <w:rsid w:val="00066996"/>
    <w:rsid w:val="00067D6F"/>
    <w:rsid w:val="00071C4C"/>
    <w:rsid w:val="00073AE0"/>
    <w:rsid w:val="00073E8A"/>
    <w:rsid w:val="00077FDB"/>
    <w:rsid w:val="00081428"/>
    <w:rsid w:val="00083884"/>
    <w:rsid w:val="000918A6"/>
    <w:rsid w:val="000936C7"/>
    <w:rsid w:val="00093E10"/>
    <w:rsid w:val="00093F5E"/>
    <w:rsid w:val="0009451A"/>
    <w:rsid w:val="000A06AB"/>
    <w:rsid w:val="000A10A6"/>
    <w:rsid w:val="000A3B32"/>
    <w:rsid w:val="000A4F1D"/>
    <w:rsid w:val="000A6429"/>
    <w:rsid w:val="000A6CB3"/>
    <w:rsid w:val="000A7B65"/>
    <w:rsid w:val="000B2769"/>
    <w:rsid w:val="000B29B7"/>
    <w:rsid w:val="000B3CAC"/>
    <w:rsid w:val="000B574D"/>
    <w:rsid w:val="000B72E6"/>
    <w:rsid w:val="000B7853"/>
    <w:rsid w:val="000C1172"/>
    <w:rsid w:val="000C1C04"/>
    <w:rsid w:val="000C28E4"/>
    <w:rsid w:val="000C2B4B"/>
    <w:rsid w:val="000C41C8"/>
    <w:rsid w:val="000C446D"/>
    <w:rsid w:val="000C5D9C"/>
    <w:rsid w:val="000C62AF"/>
    <w:rsid w:val="000D324F"/>
    <w:rsid w:val="000D403A"/>
    <w:rsid w:val="000D5580"/>
    <w:rsid w:val="000D6173"/>
    <w:rsid w:val="000D636F"/>
    <w:rsid w:val="000D6650"/>
    <w:rsid w:val="000D743A"/>
    <w:rsid w:val="000D79BA"/>
    <w:rsid w:val="000D7DE1"/>
    <w:rsid w:val="000D7EC3"/>
    <w:rsid w:val="000E0635"/>
    <w:rsid w:val="000E15B2"/>
    <w:rsid w:val="000E3DCE"/>
    <w:rsid w:val="000E5656"/>
    <w:rsid w:val="000E59E7"/>
    <w:rsid w:val="000E5CA6"/>
    <w:rsid w:val="000E60D5"/>
    <w:rsid w:val="000E6C92"/>
    <w:rsid w:val="000F075F"/>
    <w:rsid w:val="000F16F1"/>
    <w:rsid w:val="000F2361"/>
    <w:rsid w:val="000F3301"/>
    <w:rsid w:val="000F5863"/>
    <w:rsid w:val="000F5DD9"/>
    <w:rsid w:val="00101AF6"/>
    <w:rsid w:val="00102C96"/>
    <w:rsid w:val="0010463B"/>
    <w:rsid w:val="00104779"/>
    <w:rsid w:val="001054EC"/>
    <w:rsid w:val="001056AE"/>
    <w:rsid w:val="00105BCA"/>
    <w:rsid w:val="00106FE9"/>
    <w:rsid w:val="001071DC"/>
    <w:rsid w:val="00111654"/>
    <w:rsid w:val="001119A1"/>
    <w:rsid w:val="00111AFA"/>
    <w:rsid w:val="00113FCB"/>
    <w:rsid w:val="001147B3"/>
    <w:rsid w:val="00114B13"/>
    <w:rsid w:val="00114FDB"/>
    <w:rsid w:val="00116623"/>
    <w:rsid w:val="00116E7B"/>
    <w:rsid w:val="00121630"/>
    <w:rsid w:val="00122930"/>
    <w:rsid w:val="00123F59"/>
    <w:rsid w:val="001267D9"/>
    <w:rsid w:val="00127338"/>
    <w:rsid w:val="00130079"/>
    <w:rsid w:val="001309AC"/>
    <w:rsid w:val="00130F52"/>
    <w:rsid w:val="00131051"/>
    <w:rsid w:val="001323B2"/>
    <w:rsid w:val="0013276B"/>
    <w:rsid w:val="00133BC6"/>
    <w:rsid w:val="00133D2A"/>
    <w:rsid w:val="0013557F"/>
    <w:rsid w:val="001369B6"/>
    <w:rsid w:val="001406BE"/>
    <w:rsid w:val="00141E89"/>
    <w:rsid w:val="00142449"/>
    <w:rsid w:val="0014364D"/>
    <w:rsid w:val="00144177"/>
    <w:rsid w:val="0014620A"/>
    <w:rsid w:val="00150299"/>
    <w:rsid w:val="00150992"/>
    <w:rsid w:val="00150DB1"/>
    <w:rsid w:val="00153472"/>
    <w:rsid w:val="00154509"/>
    <w:rsid w:val="00154DFB"/>
    <w:rsid w:val="0015581A"/>
    <w:rsid w:val="0015621F"/>
    <w:rsid w:val="00156304"/>
    <w:rsid w:val="00156A11"/>
    <w:rsid w:val="00157C16"/>
    <w:rsid w:val="00160B53"/>
    <w:rsid w:val="00163FC1"/>
    <w:rsid w:val="001708D1"/>
    <w:rsid w:val="00170E78"/>
    <w:rsid w:val="00172CAF"/>
    <w:rsid w:val="00180A21"/>
    <w:rsid w:val="0018285D"/>
    <w:rsid w:val="00183AEC"/>
    <w:rsid w:val="001841FB"/>
    <w:rsid w:val="00184B67"/>
    <w:rsid w:val="00185926"/>
    <w:rsid w:val="00186091"/>
    <w:rsid w:val="00187424"/>
    <w:rsid w:val="00187734"/>
    <w:rsid w:val="00191694"/>
    <w:rsid w:val="00194ACE"/>
    <w:rsid w:val="001965AA"/>
    <w:rsid w:val="00197859"/>
    <w:rsid w:val="001A04A5"/>
    <w:rsid w:val="001A1471"/>
    <w:rsid w:val="001A196A"/>
    <w:rsid w:val="001A2E0F"/>
    <w:rsid w:val="001A4C8D"/>
    <w:rsid w:val="001B04BA"/>
    <w:rsid w:val="001B0841"/>
    <w:rsid w:val="001B1482"/>
    <w:rsid w:val="001B25AE"/>
    <w:rsid w:val="001B3322"/>
    <w:rsid w:val="001B3993"/>
    <w:rsid w:val="001B40A5"/>
    <w:rsid w:val="001B5502"/>
    <w:rsid w:val="001C1936"/>
    <w:rsid w:val="001C1DEA"/>
    <w:rsid w:val="001C255E"/>
    <w:rsid w:val="001C3652"/>
    <w:rsid w:val="001C3A2B"/>
    <w:rsid w:val="001C588D"/>
    <w:rsid w:val="001C7CA1"/>
    <w:rsid w:val="001D1674"/>
    <w:rsid w:val="001D366B"/>
    <w:rsid w:val="001D4F76"/>
    <w:rsid w:val="001D4FCF"/>
    <w:rsid w:val="001D52B3"/>
    <w:rsid w:val="001D57C3"/>
    <w:rsid w:val="001D5D03"/>
    <w:rsid w:val="001D6931"/>
    <w:rsid w:val="001E08F0"/>
    <w:rsid w:val="001E10CA"/>
    <w:rsid w:val="001E1131"/>
    <w:rsid w:val="001E175A"/>
    <w:rsid w:val="001E2CDD"/>
    <w:rsid w:val="001E5BD3"/>
    <w:rsid w:val="001E678B"/>
    <w:rsid w:val="001E6AC7"/>
    <w:rsid w:val="001E7153"/>
    <w:rsid w:val="001E720D"/>
    <w:rsid w:val="001F0290"/>
    <w:rsid w:val="001F182C"/>
    <w:rsid w:val="001F42F2"/>
    <w:rsid w:val="001F4397"/>
    <w:rsid w:val="001F4856"/>
    <w:rsid w:val="001F50BE"/>
    <w:rsid w:val="001F5E0D"/>
    <w:rsid w:val="001F5E41"/>
    <w:rsid w:val="001F6A1B"/>
    <w:rsid w:val="00200AB1"/>
    <w:rsid w:val="002017B5"/>
    <w:rsid w:val="002031A0"/>
    <w:rsid w:val="0020455A"/>
    <w:rsid w:val="002045DB"/>
    <w:rsid w:val="00205EA9"/>
    <w:rsid w:val="00205F4B"/>
    <w:rsid w:val="0020689C"/>
    <w:rsid w:val="00212470"/>
    <w:rsid w:val="00216761"/>
    <w:rsid w:val="00216C68"/>
    <w:rsid w:val="002205BE"/>
    <w:rsid w:val="00223855"/>
    <w:rsid w:val="002249E6"/>
    <w:rsid w:val="002253A4"/>
    <w:rsid w:val="00227008"/>
    <w:rsid w:val="0023393F"/>
    <w:rsid w:val="00234FC2"/>
    <w:rsid w:val="00235509"/>
    <w:rsid w:val="00235C68"/>
    <w:rsid w:val="00236FEC"/>
    <w:rsid w:val="002436F3"/>
    <w:rsid w:val="002455E3"/>
    <w:rsid w:val="00247B3B"/>
    <w:rsid w:val="0025214D"/>
    <w:rsid w:val="00252FEE"/>
    <w:rsid w:val="0025377D"/>
    <w:rsid w:val="00253FDD"/>
    <w:rsid w:val="00254190"/>
    <w:rsid w:val="00255007"/>
    <w:rsid w:val="002565EF"/>
    <w:rsid w:val="002568B7"/>
    <w:rsid w:val="00261C48"/>
    <w:rsid w:val="002621E0"/>
    <w:rsid w:val="0026247D"/>
    <w:rsid w:val="002631B0"/>
    <w:rsid w:val="002637FC"/>
    <w:rsid w:val="00265564"/>
    <w:rsid w:val="00267A90"/>
    <w:rsid w:val="00272648"/>
    <w:rsid w:val="00273DB7"/>
    <w:rsid w:val="002772A4"/>
    <w:rsid w:val="00283065"/>
    <w:rsid w:val="00285F18"/>
    <w:rsid w:val="002878BC"/>
    <w:rsid w:val="0029042A"/>
    <w:rsid w:val="00290B4C"/>
    <w:rsid w:val="0029452A"/>
    <w:rsid w:val="00295B12"/>
    <w:rsid w:val="00296C58"/>
    <w:rsid w:val="002974E5"/>
    <w:rsid w:val="00297C13"/>
    <w:rsid w:val="002A2298"/>
    <w:rsid w:val="002A22CC"/>
    <w:rsid w:val="002A300D"/>
    <w:rsid w:val="002A515E"/>
    <w:rsid w:val="002A5C07"/>
    <w:rsid w:val="002B0270"/>
    <w:rsid w:val="002B09E3"/>
    <w:rsid w:val="002B12FF"/>
    <w:rsid w:val="002B1B76"/>
    <w:rsid w:val="002B2618"/>
    <w:rsid w:val="002B3FD1"/>
    <w:rsid w:val="002B44F5"/>
    <w:rsid w:val="002B4607"/>
    <w:rsid w:val="002B4EBD"/>
    <w:rsid w:val="002B74D3"/>
    <w:rsid w:val="002C121C"/>
    <w:rsid w:val="002C20DD"/>
    <w:rsid w:val="002C2276"/>
    <w:rsid w:val="002C4689"/>
    <w:rsid w:val="002C50AC"/>
    <w:rsid w:val="002D1EB5"/>
    <w:rsid w:val="002D3167"/>
    <w:rsid w:val="002D32CB"/>
    <w:rsid w:val="002D5B46"/>
    <w:rsid w:val="002D6127"/>
    <w:rsid w:val="002D7066"/>
    <w:rsid w:val="002E101C"/>
    <w:rsid w:val="002E157E"/>
    <w:rsid w:val="002E3730"/>
    <w:rsid w:val="002F016E"/>
    <w:rsid w:val="002F10E6"/>
    <w:rsid w:val="002F1159"/>
    <w:rsid w:val="002F23A7"/>
    <w:rsid w:val="002F2C9E"/>
    <w:rsid w:val="002F3776"/>
    <w:rsid w:val="002F3C56"/>
    <w:rsid w:val="002F7DAC"/>
    <w:rsid w:val="0030100E"/>
    <w:rsid w:val="00303CC6"/>
    <w:rsid w:val="0030440C"/>
    <w:rsid w:val="00304B1E"/>
    <w:rsid w:val="003052B1"/>
    <w:rsid w:val="003077FD"/>
    <w:rsid w:val="003129FC"/>
    <w:rsid w:val="00313F99"/>
    <w:rsid w:val="003149B9"/>
    <w:rsid w:val="00314FA9"/>
    <w:rsid w:val="0031655C"/>
    <w:rsid w:val="0031790B"/>
    <w:rsid w:val="00317D18"/>
    <w:rsid w:val="00321494"/>
    <w:rsid w:val="00322B3E"/>
    <w:rsid w:val="003233FB"/>
    <w:rsid w:val="00323445"/>
    <w:rsid w:val="003244DA"/>
    <w:rsid w:val="00326DED"/>
    <w:rsid w:val="003359D2"/>
    <w:rsid w:val="00335D71"/>
    <w:rsid w:val="00340172"/>
    <w:rsid w:val="0034347F"/>
    <w:rsid w:val="003434A0"/>
    <w:rsid w:val="00343BDF"/>
    <w:rsid w:val="003465E2"/>
    <w:rsid w:val="00346711"/>
    <w:rsid w:val="00346D5D"/>
    <w:rsid w:val="00350A0D"/>
    <w:rsid w:val="00351C0C"/>
    <w:rsid w:val="003525E7"/>
    <w:rsid w:val="00353427"/>
    <w:rsid w:val="00353B7C"/>
    <w:rsid w:val="003553C5"/>
    <w:rsid w:val="00355F4E"/>
    <w:rsid w:val="0035604D"/>
    <w:rsid w:val="003572CB"/>
    <w:rsid w:val="00360687"/>
    <w:rsid w:val="003617F3"/>
    <w:rsid w:val="00363D73"/>
    <w:rsid w:val="00365483"/>
    <w:rsid w:val="0036776E"/>
    <w:rsid w:val="00373859"/>
    <w:rsid w:val="00373FEE"/>
    <w:rsid w:val="00375095"/>
    <w:rsid w:val="0037529E"/>
    <w:rsid w:val="00376884"/>
    <w:rsid w:val="003778A3"/>
    <w:rsid w:val="00382792"/>
    <w:rsid w:val="00382F99"/>
    <w:rsid w:val="00384E53"/>
    <w:rsid w:val="003865B5"/>
    <w:rsid w:val="00386FB4"/>
    <w:rsid w:val="003870F6"/>
    <w:rsid w:val="00390914"/>
    <w:rsid w:val="0039179D"/>
    <w:rsid w:val="00392A81"/>
    <w:rsid w:val="00392CA8"/>
    <w:rsid w:val="00393430"/>
    <w:rsid w:val="00393A34"/>
    <w:rsid w:val="00395BFA"/>
    <w:rsid w:val="003978C0"/>
    <w:rsid w:val="003A0FFB"/>
    <w:rsid w:val="003A3B6E"/>
    <w:rsid w:val="003A4D73"/>
    <w:rsid w:val="003A552C"/>
    <w:rsid w:val="003B1589"/>
    <w:rsid w:val="003B29A4"/>
    <w:rsid w:val="003B2C72"/>
    <w:rsid w:val="003B3540"/>
    <w:rsid w:val="003B3ED4"/>
    <w:rsid w:val="003B69EF"/>
    <w:rsid w:val="003C0FC0"/>
    <w:rsid w:val="003C195F"/>
    <w:rsid w:val="003C7A1F"/>
    <w:rsid w:val="003D1BEF"/>
    <w:rsid w:val="003D210F"/>
    <w:rsid w:val="003D230E"/>
    <w:rsid w:val="003D2582"/>
    <w:rsid w:val="003D4F45"/>
    <w:rsid w:val="003D617C"/>
    <w:rsid w:val="003D748C"/>
    <w:rsid w:val="003E0096"/>
    <w:rsid w:val="003E219A"/>
    <w:rsid w:val="003E220A"/>
    <w:rsid w:val="003E2EEB"/>
    <w:rsid w:val="003F2032"/>
    <w:rsid w:val="003F2C95"/>
    <w:rsid w:val="003F44C1"/>
    <w:rsid w:val="003F59C5"/>
    <w:rsid w:val="003F5D03"/>
    <w:rsid w:val="003F7345"/>
    <w:rsid w:val="003F77E9"/>
    <w:rsid w:val="004059B1"/>
    <w:rsid w:val="00406A77"/>
    <w:rsid w:val="00407975"/>
    <w:rsid w:val="00410A4B"/>
    <w:rsid w:val="00411425"/>
    <w:rsid w:val="004132BD"/>
    <w:rsid w:val="0041440C"/>
    <w:rsid w:val="004145A4"/>
    <w:rsid w:val="004206AC"/>
    <w:rsid w:val="00421137"/>
    <w:rsid w:val="004215B6"/>
    <w:rsid w:val="0042209B"/>
    <w:rsid w:val="00423D75"/>
    <w:rsid w:val="004279AB"/>
    <w:rsid w:val="00427F7E"/>
    <w:rsid w:val="00430211"/>
    <w:rsid w:val="004331C8"/>
    <w:rsid w:val="00433D2C"/>
    <w:rsid w:val="0043719C"/>
    <w:rsid w:val="00450795"/>
    <w:rsid w:val="004509E2"/>
    <w:rsid w:val="00451CBE"/>
    <w:rsid w:val="00452E27"/>
    <w:rsid w:val="0045472F"/>
    <w:rsid w:val="0045564C"/>
    <w:rsid w:val="0045632B"/>
    <w:rsid w:val="00456689"/>
    <w:rsid w:val="00456ED2"/>
    <w:rsid w:val="00457A73"/>
    <w:rsid w:val="00457AEA"/>
    <w:rsid w:val="00465225"/>
    <w:rsid w:val="0047132F"/>
    <w:rsid w:val="00474A2C"/>
    <w:rsid w:val="00474FA1"/>
    <w:rsid w:val="00476274"/>
    <w:rsid w:val="00480450"/>
    <w:rsid w:val="00480914"/>
    <w:rsid w:val="00480D21"/>
    <w:rsid w:val="004834AC"/>
    <w:rsid w:val="00483737"/>
    <w:rsid w:val="00483F9A"/>
    <w:rsid w:val="00484D8F"/>
    <w:rsid w:val="00485630"/>
    <w:rsid w:val="0048571D"/>
    <w:rsid w:val="00487079"/>
    <w:rsid w:val="00487D1B"/>
    <w:rsid w:val="00490D99"/>
    <w:rsid w:val="00496DC1"/>
    <w:rsid w:val="0049714F"/>
    <w:rsid w:val="004975CE"/>
    <w:rsid w:val="004A04E1"/>
    <w:rsid w:val="004A2616"/>
    <w:rsid w:val="004A3492"/>
    <w:rsid w:val="004A4449"/>
    <w:rsid w:val="004A61B1"/>
    <w:rsid w:val="004A7DE5"/>
    <w:rsid w:val="004B18C1"/>
    <w:rsid w:val="004B234A"/>
    <w:rsid w:val="004B4C5B"/>
    <w:rsid w:val="004B5007"/>
    <w:rsid w:val="004B6605"/>
    <w:rsid w:val="004B6C11"/>
    <w:rsid w:val="004C102D"/>
    <w:rsid w:val="004C2DC8"/>
    <w:rsid w:val="004C3F5A"/>
    <w:rsid w:val="004C40DF"/>
    <w:rsid w:val="004C43DD"/>
    <w:rsid w:val="004C476E"/>
    <w:rsid w:val="004C518B"/>
    <w:rsid w:val="004C5FA1"/>
    <w:rsid w:val="004C790B"/>
    <w:rsid w:val="004D0EB2"/>
    <w:rsid w:val="004D17F2"/>
    <w:rsid w:val="004D1D5F"/>
    <w:rsid w:val="004D3B33"/>
    <w:rsid w:val="004D57AA"/>
    <w:rsid w:val="004D589C"/>
    <w:rsid w:val="004D6C9F"/>
    <w:rsid w:val="004D722F"/>
    <w:rsid w:val="004D7DC3"/>
    <w:rsid w:val="004E2EE7"/>
    <w:rsid w:val="004E3BED"/>
    <w:rsid w:val="004E45C2"/>
    <w:rsid w:val="004E541B"/>
    <w:rsid w:val="004F2978"/>
    <w:rsid w:val="004F3218"/>
    <w:rsid w:val="004F367B"/>
    <w:rsid w:val="004F4E26"/>
    <w:rsid w:val="004F60F0"/>
    <w:rsid w:val="004F7A58"/>
    <w:rsid w:val="005015D1"/>
    <w:rsid w:val="0050177E"/>
    <w:rsid w:val="005017D9"/>
    <w:rsid w:val="00506692"/>
    <w:rsid w:val="0051316B"/>
    <w:rsid w:val="0051593E"/>
    <w:rsid w:val="00517213"/>
    <w:rsid w:val="00517EA9"/>
    <w:rsid w:val="005200C2"/>
    <w:rsid w:val="0052126E"/>
    <w:rsid w:val="00522947"/>
    <w:rsid w:val="00522E14"/>
    <w:rsid w:val="0052418F"/>
    <w:rsid w:val="00525BE7"/>
    <w:rsid w:val="00526D05"/>
    <w:rsid w:val="00530C15"/>
    <w:rsid w:val="00531565"/>
    <w:rsid w:val="005318E1"/>
    <w:rsid w:val="005340AE"/>
    <w:rsid w:val="00535076"/>
    <w:rsid w:val="00535756"/>
    <w:rsid w:val="00535DF6"/>
    <w:rsid w:val="00536561"/>
    <w:rsid w:val="00537E72"/>
    <w:rsid w:val="00540AEF"/>
    <w:rsid w:val="005417B4"/>
    <w:rsid w:val="005457D4"/>
    <w:rsid w:val="00546F8D"/>
    <w:rsid w:val="00547280"/>
    <w:rsid w:val="00547607"/>
    <w:rsid w:val="005479D5"/>
    <w:rsid w:val="00550118"/>
    <w:rsid w:val="00550942"/>
    <w:rsid w:val="00551A3D"/>
    <w:rsid w:val="00553DE7"/>
    <w:rsid w:val="005547B2"/>
    <w:rsid w:val="00555D03"/>
    <w:rsid w:val="005560B8"/>
    <w:rsid w:val="0055625E"/>
    <w:rsid w:val="005572C7"/>
    <w:rsid w:val="00560330"/>
    <w:rsid w:val="005613DB"/>
    <w:rsid w:val="00561443"/>
    <w:rsid w:val="0056248F"/>
    <w:rsid w:val="00562F59"/>
    <w:rsid w:val="005653A7"/>
    <w:rsid w:val="005709AA"/>
    <w:rsid w:val="005719F0"/>
    <w:rsid w:val="005737BF"/>
    <w:rsid w:val="005739B8"/>
    <w:rsid w:val="00573DD6"/>
    <w:rsid w:val="00573FB4"/>
    <w:rsid w:val="00575846"/>
    <w:rsid w:val="00576FA3"/>
    <w:rsid w:val="00577B36"/>
    <w:rsid w:val="005815E9"/>
    <w:rsid w:val="00581E9F"/>
    <w:rsid w:val="00582C31"/>
    <w:rsid w:val="00582FC8"/>
    <w:rsid w:val="00587A17"/>
    <w:rsid w:val="00587FFD"/>
    <w:rsid w:val="00592265"/>
    <w:rsid w:val="005922D3"/>
    <w:rsid w:val="00592DA0"/>
    <w:rsid w:val="00594EA6"/>
    <w:rsid w:val="005A02FC"/>
    <w:rsid w:val="005A0881"/>
    <w:rsid w:val="005A1318"/>
    <w:rsid w:val="005A1C14"/>
    <w:rsid w:val="005A2EEB"/>
    <w:rsid w:val="005A3C6F"/>
    <w:rsid w:val="005A4FD8"/>
    <w:rsid w:val="005A5283"/>
    <w:rsid w:val="005B0550"/>
    <w:rsid w:val="005B08F5"/>
    <w:rsid w:val="005B18AD"/>
    <w:rsid w:val="005B412E"/>
    <w:rsid w:val="005B47A1"/>
    <w:rsid w:val="005B5C46"/>
    <w:rsid w:val="005B7811"/>
    <w:rsid w:val="005B7D51"/>
    <w:rsid w:val="005C02E9"/>
    <w:rsid w:val="005C0CAF"/>
    <w:rsid w:val="005C4618"/>
    <w:rsid w:val="005C5F68"/>
    <w:rsid w:val="005C6441"/>
    <w:rsid w:val="005D0BA7"/>
    <w:rsid w:val="005D5E09"/>
    <w:rsid w:val="005D6EC2"/>
    <w:rsid w:val="005E0B7B"/>
    <w:rsid w:val="005E2BE0"/>
    <w:rsid w:val="005E448E"/>
    <w:rsid w:val="005E62AC"/>
    <w:rsid w:val="005E7AC5"/>
    <w:rsid w:val="005F0C5E"/>
    <w:rsid w:val="005F1AD2"/>
    <w:rsid w:val="005F72F5"/>
    <w:rsid w:val="005F7D12"/>
    <w:rsid w:val="00600495"/>
    <w:rsid w:val="00600AC4"/>
    <w:rsid w:val="00600F5B"/>
    <w:rsid w:val="00601F5D"/>
    <w:rsid w:val="00602CA7"/>
    <w:rsid w:val="00603F29"/>
    <w:rsid w:val="00604E60"/>
    <w:rsid w:val="00605258"/>
    <w:rsid w:val="00607607"/>
    <w:rsid w:val="006104DC"/>
    <w:rsid w:val="006117C8"/>
    <w:rsid w:val="00615278"/>
    <w:rsid w:val="00616168"/>
    <w:rsid w:val="00617FC9"/>
    <w:rsid w:val="00620DFD"/>
    <w:rsid w:val="006216D3"/>
    <w:rsid w:val="00621A22"/>
    <w:rsid w:val="0062352F"/>
    <w:rsid w:val="0062537E"/>
    <w:rsid w:val="00625B1D"/>
    <w:rsid w:val="00630752"/>
    <w:rsid w:val="00637B2B"/>
    <w:rsid w:val="00641CD2"/>
    <w:rsid w:val="006421D6"/>
    <w:rsid w:val="006427B9"/>
    <w:rsid w:val="0064456A"/>
    <w:rsid w:val="00645679"/>
    <w:rsid w:val="00651196"/>
    <w:rsid w:val="00655528"/>
    <w:rsid w:val="006568F7"/>
    <w:rsid w:val="00657CE1"/>
    <w:rsid w:val="006607A3"/>
    <w:rsid w:val="00660DFB"/>
    <w:rsid w:val="00666444"/>
    <w:rsid w:val="00667AAF"/>
    <w:rsid w:val="00670130"/>
    <w:rsid w:val="00671D13"/>
    <w:rsid w:val="00677E57"/>
    <w:rsid w:val="00680BE2"/>
    <w:rsid w:val="00681A6D"/>
    <w:rsid w:val="0068345A"/>
    <w:rsid w:val="00684623"/>
    <w:rsid w:val="00687DE1"/>
    <w:rsid w:val="0069228F"/>
    <w:rsid w:val="006932B3"/>
    <w:rsid w:val="00693436"/>
    <w:rsid w:val="006937EE"/>
    <w:rsid w:val="00693F83"/>
    <w:rsid w:val="00694225"/>
    <w:rsid w:val="006957C1"/>
    <w:rsid w:val="0069600C"/>
    <w:rsid w:val="00696474"/>
    <w:rsid w:val="00696733"/>
    <w:rsid w:val="00697AA8"/>
    <w:rsid w:val="006A17F3"/>
    <w:rsid w:val="006A5E6A"/>
    <w:rsid w:val="006A6127"/>
    <w:rsid w:val="006A6F52"/>
    <w:rsid w:val="006B1CFB"/>
    <w:rsid w:val="006B3D86"/>
    <w:rsid w:val="006B7D97"/>
    <w:rsid w:val="006C0570"/>
    <w:rsid w:val="006C1452"/>
    <w:rsid w:val="006C29D1"/>
    <w:rsid w:val="006C2D18"/>
    <w:rsid w:val="006C2D83"/>
    <w:rsid w:val="006D08D8"/>
    <w:rsid w:val="006D0A1A"/>
    <w:rsid w:val="006E1845"/>
    <w:rsid w:val="006E1854"/>
    <w:rsid w:val="006E19A5"/>
    <w:rsid w:val="006E29C6"/>
    <w:rsid w:val="006E4B3C"/>
    <w:rsid w:val="006E532C"/>
    <w:rsid w:val="006E6D4C"/>
    <w:rsid w:val="006F3529"/>
    <w:rsid w:val="006F3A4F"/>
    <w:rsid w:val="006F4384"/>
    <w:rsid w:val="007019B3"/>
    <w:rsid w:val="00702FA9"/>
    <w:rsid w:val="00704902"/>
    <w:rsid w:val="00704E7C"/>
    <w:rsid w:val="007058FE"/>
    <w:rsid w:val="00705D42"/>
    <w:rsid w:val="00707BFD"/>
    <w:rsid w:val="00710CA8"/>
    <w:rsid w:val="00712A2F"/>
    <w:rsid w:val="00712AB2"/>
    <w:rsid w:val="00713D16"/>
    <w:rsid w:val="0071472D"/>
    <w:rsid w:val="00714B30"/>
    <w:rsid w:val="00720173"/>
    <w:rsid w:val="0072090A"/>
    <w:rsid w:val="00720FCC"/>
    <w:rsid w:val="00721435"/>
    <w:rsid w:val="00721A89"/>
    <w:rsid w:val="00723D58"/>
    <w:rsid w:val="007243C9"/>
    <w:rsid w:val="00725219"/>
    <w:rsid w:val="0072579A"/>
    <w:rsid w:val="0072638C"/>
    <w:rsid w:val="0073348A"/>
    <w:rsid w:val="00733743"/>
    <w:rsid w:val="00734DCB"/>
    <w:rsid w:val="00735C6D"/>
    <w:rsid w:val="00736948"/>
    <w:rsid w:val="00737F1A"/>
    <w:rsid w:val="007409EA"/>
    <w:rsid w:val="007413DC"/>
    <w:rsid w:val="0074214C"/>
    <w:rsid w:val="00742670"/>
    <w:rsid w:val="00744C05"/>
    <w:rsid w:val="00745AC0"/>
    <w:rsid w:val="00745D2A"/>
    <w:rsid w:val="00746294"/>
    <w:rsid w:val="0074713A"/>
    <w:rsid w:val="0074774C"/>
    <w:rsid w:val="00747842"/>
    <w:rsid w:val="00750230"/>
    <w:rsid w:val="00751B17"/>
    <w:rsid w:val="00752817"/>
    <w:rsid w:val="00753687"/>
    <w:rsid w:val="007558E9"/>
    <w:rsid w:val="00756230"/>
    <w:rsid w:val="007562D2"/>
    <w:rsid w:val="00756ACE"/>
    <w:rsid w:val="00756FB4"/>
    <w:rsid w:val="007575C9"/>
    <w:rsid w:val="0076102E"/>
    <w:rsid w:val="00763A4A"/>
    <w:rsid w:val="00764621"/>
    <w:rsid w:val="00764696"/>
    <w:rsid w:val="00765BC8"/>
    <w:rsid w:val="00767ACD"/>
    <w:rsid w:val="00767C66"/>
    <w:rsid w:val="007716CC"/>
    <w:rsid w:val="00771AFE"/>
    <w:rsid w:val="007726E0"/>
    <w:rsid w:val="007736F9"/>
    <w:rsid w:val="00777C5C"/>
    <w:rsid w:val="0078037B"/>
    <w:rsid w:val="00781898"/>
    <w:rsid w:val="0078192C"/>
    <w:rsid w:val="00782A2F"/>
    <w:rsid w:val="0078570E"/>
    <w:rsid w:val="00786CD8"/>
    <w:rsid w:val="007877C7"/>
    <w:rsid w:val="00787C36"/>
    <w:rsid w:val="007921D4"/>
    <w:rsid w:val="007931F4"/>
    <w:rsid w:val="007936FD"/>
    <w:rsid w:val="00797F23"/>
    <w:rsid w:val="007A26B5"/>
    <w:rsid w:val="007A2BB9"/>
    <w:rsid w:val="007A4572"/>
    <w:rsid w:val="007A78BF"/>
    <w:rsid w:val="007B06F3"/>
    <w:rsid w:val="007B15F2"/>
    <w:rsid w:val="007B375F"/>
    <w:rsid w:val="007B3BAC"/>
    <w:rsid w:val="007B6BD1"/>
    <w:rsid w:val="007B7988"/>
    <w:rsid w:val="007C15AA"/>
    <w:rsid w:val="007C3450"/>
    <w:rsid w:val="007C4088"/>
    <w:rsid w:val="007C46D9"/>
    <w:rsid w:val="007C4CC5"/>
    <w:rsid w:val="007C55ED"/>
    <w:rsid w:val="007C5EF2"/>
    <w:rsid w:val="007D0B1D"/>
    <w:rsid w:val="007D2DCB"/>
    <w:rsid w:val="007D61E4"/>
    <w:rsid w:val="007D630C"/>
    <w:rsid w:val="007E2AD9"/>
    <w:rsid w:val="007E710A"/>
    <w:rsid w:val="007F2576"/>
    <w:rsid w:val="007F3E7C"/>
    <w:rsid w:val="007F46E2"/>
    <w:rsid w:val="007F64A6"/>
    <w:rsid w:val="008011A0"/>
    <w:rsid w:val="00802FCB"/>
    <w:rsid w:val="008030C1"/>
    <w:rsid w:val="00803133"/>
    <w:rsid w:val="008040CC"/>
    <w:rsid w:val="008043AA"/>
    <w:rsid w:val="0080577D"/>
    <w:rsid w:val="00805DF0"/>
    <w:rsid w:val="0080615D"/>
    <w:rsid w:val="00806AD2"/>
    <w:rsid w:val="0081157B"/>
    <w:rsid w:val="0081403C"/>
    <w:rsid w:val="00814176"/>
    <w:rsid w:val="00816EC3"/>
    <w:rsid w:val="00823486"/>
    <w:rsid w:val="0082683F"/>
    <w:rsid w:val="00833489"/>
    <w:rsid w:val="00833FB5"/>
    <w:rsid w:val="008354F9"/>
    <w:rsid w:val="008357D0"/>
    <w:rsid w:val="008404AC"/>
    <w:rsid w:val="00841A93"/>
    <w:rsid w:val="00842F80"/>
    <w:rsid w:val="00844B0C"/>
    <w:rsid w:val="00850B66"/>
    <w:rsid w:val="008517E9"/>
    <w:rsid w:val="0085293D"/>
    <w:rsid w:val="008548BA"/>
    <w:rsid w:val="00854D86"/>
    <w:rsid w:val="008559B7"/>
    <w:rsid w:val="008569D3"/>
    <w:rsid w:val="00857917"/>
    <w:rsid w:val="008616E6"/>
    <w:rsid w:val="008625A6"/>
    <w:rsid w:val="00862E6A"/>
    <w:rsid w:val="00865D10"/>
    <w:rsid w:val="0087276D"/>
    <w:rsid w:val="00874092"/>
    <w:rsid w:val="0087670B"/>
    <w:rsid w:val="008767A8"/>
    <w:rsid w:val="00880FCC"/>
    <w:rsid w:val="0088174B"/>
    <w:rsid w:val="00881A15"/>
    <w:rsid w:val="0088209F"/>
    <w:rsid w:val="00882A87"/>
    <w:rsid w:val="00885D2C"/>
    <w:rsid w:val="008905AA"/>
    <w:rsid w:val="00890C25"/>
    <w:rsid w:val="00891454"/>
    <w:rsid w:val="00891E40"/>
    <w:rsid w:val="00893017"/>
    <w:rsid w:val="008A0D5D"/>
    <w:rsid w:val="008A457A"/>
    <w:rsid w:val="008A50C5"/>
    <w:rsid w:val="008A570D"/>
    <w:rsid w:val="008A7563"/>
    <w:rsid w:val="008B2782"/>
    <w:rsid w:val="008B4727"/>
    <w:rsid w:val="008B77AF"/>
    <w:rsid w:val="008B79C3"/>
    <w:rsid w:val="008B79F0"/>
    <w:rsid w:val="008C3B3A"/>
    <w:rsid w:val="008C6454"/>
    <w:rsid w:val="008D513E"/>
    <w:rsid w:val="008D5637"/>
    <w:rsid w:val="008D5A61"/>
    <w:rsid w:val="008D5F8C"/>
    <w:rsid w:val="008D616F"/>
    <w:rsid w:val="008E5B85"/>
    <w:rsid w:val="008E5C78"/>
    <w:rsid w:val="008E5E5A"/>
    <w:rsid w:val="008E617E"/>
    <w:rsid w:val="008E6B9B"/>
    <w:rsid w:val="008F01B6"/>
    <w:rsid w:val="008F0ACC"/>
    <w:rsid w:val="008F2B04"/>
    <w:rsid w:val="008F382D"/>
    <w:rsid w:val="008F41B7"/>
    <w:rsid w:val="008F67D6"/>
    <w:rsid w:val="009020FA"/>
    <w:rsid w:val="00905523"/>
    <w:rsid w:val="009070E7"/>
    <w:rsid w:val="009112A5"/>
    <w:rsid w:val="00911664"/>
    <w:rsid w:val="0091432B"/>
    <w:rsid w:val="00920605"/>
    <w:rsid w:val="0092124A"/>
    <w:rsid w:val="00921512"/>
    <w:rsid w:val="00923384"/>
    <w:rsid w:val="00924CB6"/>
    <w:rsid w:val="00925016"/>
    <w:rsid w:val="00926864"/>
    <w:rsid w:val="0092760D"/>
    <w:rsid w:val="00931056"/>
    <w:rsid w:val="00931A08"/>
    <w:rsid w:val="00931CD8"/>
    <w:rsid w:val="009341B3"/>
    <w:rsid w:val="0093546C"/>
    <w:rsid w:val="009377B4"/>
    <w:rsid w:val="00937AEB"/>
    <w:rsid w:val="00940DAC"/>
    <w:rsid w:val="009411FD"/>
    <w:rsid w:val="00942155"/>
    <w:rsid w:val="00942225"/>
    <w:rsid w:val="009424FD"/>
    <w:rsid w:val="00942EF6"/>
    <w:rsid w:val="00944803"/>
    <w:rsid w:val="00950325"/>
    <w:rsid w:val="00951A4E"/>
    <w:rsid w:val="00952603"/>
    <w:rsid w:val="00952CBE"/>
    <w:rsid w:val="009548C1"/>
    <w:rsid w:val="00956E0A"/>
    <w:rsid w:val="0095703F"/>
    <w:rsid w:val="009571F0"/>
    <w:rsid w:val="0096010E"/>
    <w:rsid w:val="009607CD"/>
    <w:rsid w:val="00962042"/>
    <w:rsid w:val="00982479"/>
    <w:rsid w:val="00984F4C"/>
    <w:rsid w:val="00985D42"/>
    <w:rsid w:val="00987A70"/>
    <w:rsid w:val="00992A70"/>
    <w:rsid w:val="00993D36"/>
    <w:rsid w:val="009959F8"/>
    <w:rsid w:val="009965FE"/>
    <w:rsid w:val="009A0022"/>
    <w:rsid w:val="009A297A"/>
    <w:rsid w:val="009A4106"/>
    <w:rsid w:val="009A5029"/>
    <w:rsid w:val="009A66EB"/>
    <w:rsid w:val="009A7404"/>
    <w:rsid w:val="009A7642"/>
    <w:rsid w:val="009B079F"/>
    <w:rsid w:val="009B179F"/>
    <w:rsid w:val="009B17E9"/>
    <w:rsid w:val="009B5338"/>
    <w:rsid w:val="009C0C7A"/>
    <w:rsid w:val="009C0E56"/>
    <w:rsid w:val="009C1C07"/>
    <w:rsid w:val="009C237C"/>
    <w:rsid w:val="009C24C9"/>
    <w:rsid w:val="009C338D"/>
    <w:rsid w:val="009C3693"/>
    <w:rsid w:val="009C43DE"/>
    <w:rsid w:val="009C4B3B"/>
    <w:rsid w:val="009C59BB"/>
    <w:rsid w:val="009D0759"/>
    <w:rsid w:val="009D1B38"/>
    <w:rsid w:val="009D2BCD"/>
    <w:rsid w:val="009D3CCD"/>
    <w:rsid w:val="009D492E"/>
    <w:rsid w:val="009D75A1"/>
    <w:rsid w:val="009E6C6D"/>
    <w:rsid w:val="009E7C46"/>
    <w:rsid w:val="009F0791"/>
    <w:rsid w:val="009F7855"/>
    <w:rsid w:val="00A01794"/>
    <w:rsid w:val="00A045D9"/>
    <w:rsid w:val="00A06AA6"/>
    <w:rsid w:val="00A07346"/>
    <w:rsid w:val="00A12E59"/>
    <w:rsid w:val="00A13270"/>
    <w:rsid w:val="00A148E6"/>
    <w:rsid w:val="00A17536"/>
    <w:rsid w:val="00A20429"/>
    <w:rsid w:val="00A2070D"/>
    <w:rsid w:val="00A21695"/>
    <w:rsid w:val="00A2497F"/>
    <w:rsid w:val="00A25133"/>
    <w:rsid w:val="00A25A8C"/>
    <w:rsid w:val="00A272BB"/>
    <w:rsid w:val="00A32084"/>
    <w:rsid w:val="00A32AFB"/>
    <w:rsid w:val="00A32E87"/>
    <w:rsid w:val="00A33F2C"/>
    <w:rsid w:val="00A357A8"/>
    <w:rsid w:val="00A35BA3"/>
    <w:rsid w:val="00A36CA5"/>
    <w:rsid w:val="00A40268"/>
    <w:rsid w:val="00A435BD"/>
    <w:rsid w:val="00A44D50"/>
    <w:rsid w:val="00A46022"/>
    <w:rsid w:val="00A46523"/>
    <w:rsid w:val="00A52908"/>
    <w:rsid w:val="00A53345"/>
    <w:rsid w:val="00A54CFC"/>
    <w:rsid w:val="00A552EC"/>
    <w:rsid w:val="00A55B81"/>
    <w:rsid w:val="00A565B3"/>
    <w:rsid w:val="00A569DD"/>
    <w:rsid w:val="00A57A3E"/>
    <w:rsid w:val="00A600A5"/>
    <w:rsid w:val="00A60955"/>
    <w:rsid w:val="00A61C49"/>
    <w:rsid w:val="00A6218D"/>
    <w:rsid w:val="00A64981"/>
    <w:rsid w:val="00A6703F"/>
    <w:rsid w:val="00A70502"/>
    <w:rsid w:val="00A72476"/>
    <w:rsid w:val="00A72B82"/>
    <w:rsid w:val="00A72E85"/>
    <w:rsid w:val="00A74B05"/>
    <w:rsid w:val="00A7518A"/>
    <w:rsid w:val="00A7631C"/>
    <w:rsid w:val="00A82B95"/>
    <w:rsid w:val="00A8479F"/>
    <w:rsid w:val="00A84A68"/>
    <w:rsid w:val="00A8532E"/>
    <w:rsid w:val="00A85F58"/>
    <w:rsid w:val="00A8625F"/>
    <w:rsid w:val="00A90C5D"/>
    <w:rsid w:val="00A93534"/>
    <w:rsid w:val="00A936E4"/>
    <w:rsid w:val="00A93E62"/>
    <w:rsid w:val="00AA10C5"/>
    <w:rsid w:val="00AA4093"/>
    <w:rsid w:val="00AA7DFC"/>
    <w:rsid w:val="00AB0AFA"/>
    <w:rsid w:val="00AB2B46"/>
    <w:rsid w:val="00AB32A8"/>
    <w:rsid w:val="00AB498A"/>
    <w:rsid w:val="00AB7A0D"/>
    <w:rsid w:val="00AC2637"/>
    <w:rsid w:val="00AC299C"/>
    <w:rsid w:val="00AC499B"/>
    <w:rsid w:val="00AC6243"/>
    <w:rsid w:val="00AC6B82"/>
    <w:rsid w:val="00AC6F38"/>
    <w:rsid w:val="00AC7ACE"/>
    <w:rsid w:val="00AC7ADC"/>
    <w:rsid w:val="00AD0AF8"/>
    <w:rsid w:val="00AD2282"/>
    <w:rsid w:val="00AD2A6B"/>
    <w:rsid w:val="00AD409B"/>
    <w:rsid w:val="00AD4244"/>
    <w:rsid w:val="00AD49F4"/>
    <w:rsid w:val="00AD4D05"/>
    <w:rsid w:val="00AE0670"/>
    <w:rsid w:val="00AE094E"/>
    <w:rsid w:val="00AE1F8C"/>
    <w:rsid w:val="00AE2455"/>
    <w:rsid w:val="00AE308C"/>
    <w:rsid w:val="00AE38D3"/>
    <w:rsid w:val="00AE3C23"/>
    <w:rsid w:val="00AE5289"/>
    <w:rsid w:val="00AE72F6"/>
    <w:rsid w:val="00AE7D8C"/>
    <w:rsid w:val="00AF212A"/>
    <w:rsid w:val="00AF2DE4"/>
    <w:rsid w:val="00AF30F5"/>
    <w:rsid w:val="00AF32D6"/>
    <w:rsid w:val="00AF489F"/>
    <w:rsid w:val="00AF5307"/>
    <w:rsid w:val="00AF5E7D"/>
    <w:rsid w:val="00AF6431"/>
    <w:rsid w:val="00B006B5"/>
    <w:rsid w:val="00B0130E"/>
    <w:rsid w:val="00B04C0C"/>
    <w:rsid w:val="00B04F54"/>
    <w:rsid w:val="00B1107D"/>
    <w:rsid w:val="00B142E9"/>
    <w:rsid w:val="00B1456A"/>
    <w:rsid w:val="00B16EDF"/>
    <w:rsid w:val="00B1779A"/>
    <w:rsid w:val="00B20009"/>
    <w:rsid w:val="00B20435"/>
    <w:rsid w:val="00B23181"/>
    <w:rsid w:val="00B31641"/>
    <w:rsid w:val="00B34321"/>
    <w:rsid w:val="00B35C4C"/>
    <w:rsid w:val="00B36765"/>
    <w:rsid w:val="00B369F4"/>
    <w:rsid w:val="00B36B60"/>
    <w:rsid w:val="00B4549D"/>
    <w:rsid w:val="00B46FC3"/>
    <w:rsid w:val="00B51AD2"/>
    <w:rsid w:val="00B52533"/>
    <w:rsid w:val="00B52A53"/>
    <w:rsid w:val="00B54108"/>
    <w:rsid w:val="00B61F08"/>
    <w:rsid w:val="00B620C5"/>
    <w:rsid w:val="00B62EA3"/>
    <w:rsid w:val="00B6412C"/>
    <w:rsid w:val="00B64E15"/>
    <w:rsid w:val="00B6540B"/>
    <w:rsid w:val="00B657FD"/>
    <w:rsid w:val="00B6621F"/>
    <w:rsid w:val="00B669D7"/>
    <w:rsid w:val="00B66FEB"/>
    <w:rsid w:val="00B674F6"/>
    <w:rsid w:val="00B67A97"/>
    <w:rsid w:val="00B7284C"/>
    <w:rsid w:val="00B75091"/>
    <w:rsid w:val="00B770CF"/>
    <w:rsid w:val="00B772D9"/>
    <w:rsid w:val="00B81631"/>
    <w:rsid w:val="00B83170"/>
    <w:rsid w:val="00B848D0"/>
    <w:rsid w:val="00B92CE9"/>
    <w:rsid w:val="00B93396"/>
    <w:rsid w:val="00B93DBD"/>
    <w:rsid w:val="00B9540C"/>
    <w:rsid w:val="00BA0655"/>
    <w:rsid w:val="00BA3EEC"/>
    <w:rsid w:val="00BA428B"/>
    <w:rsid w:val="00BA59FD"/>
    <w:rsid w:val="00BA5FEF"/>
    <w:rsid w:val="00BA7CC4"/>
    <w:rsid w:val="00BB42E4"/>
    <w:rsid w:val="00BB5A77"/>
    <w:rsid w:val="00BB5D7F"/>
    <w:rsid w:val="00BC0572"/>
    <w:rsid w:val="00BC140A"/>
    <w:rsid w:val="00BC2615"/>
    <w:rsid w:val="00BC2F92"/>
    <w:rsid w:val="00BC383E"/>
    <w:rsid w:val="00BC3DEA"/>
    <w:rsid w:val="00BC61F2"/>
    <w:rsid w:val="00BC63F4"/>
    <w:rsid w:val="00BD18A1"/>
    <w:rsid w:val="00BD5AB4"/>
    <w:rsid w:val="00BD781B"/>
    <w:rsid w:val="00BE1820"/>
    <w:rsid w:val="00BE1B6D"/>
    <w:rsid w:val="00BE1E03"/>
    <w:rsid w:val="00BE26F5"/>
    <w:rsid w:val="00BE47ED"/>
    <w:rsid w:val="00BE59F9"/>
    <w:rsid w:val="00BE7235"/>
    <w:rsid w:val="00BE7644"/>
    <w:rsid w:val="00BF230A"/>
    <w:rsid w:val="00BF293A"/>
    <w:rsid w:val="00BF3345"/>
    <w:rsid w:val="00BF3931"/>
    <w:rsid w:val="00BF6B6C"/>
    <w:rsid w:val="00C01443"/>
    <w:rsid w:val="00C031F8"/>
    <w:rsid w:val="00C0762F"/>
    <w:rsid w:val="00C07CFC"/>
    <w:rsid w:val="00C11791"/>
    <w:rsid w:val="00C124DA"/>
    <w:rsid w:val="00C126C5"/>
    <w:rsid w:val="00C13B20"/>
    <w:rsid w:val="00C13C80"/>
    <w:rsid w:val="00C15675"/>
    <w:rsid w:val="00C15B92"/>
    <w:rsid w:val="00C202E0"/>
    <w:rsid w:val="00C20521"/>
    <w:rsid w:val="00C2148C"/>
    <w:rsid w:val="00C26EB8"/>
    <w:rsid w:val="00C277DF"/>
    <w:rsid w:val="00C30F2A"/>
    <w:rsid w:val="00C3236B"/>
    <w:rsid w:val="00C331C0"/>
    <w:rsid w:val="00C340AE"/>
    <w:rsid w:val="00C36099"/>
    <w:rsid w:val="00C3748C"/>
    <w:rsid w:val="00C420F6"/>
    <w:rsid w:val="00C423F0"/>
    <w:rsid w:val="00C43908"/>
    <w:rsid w:val="00C43940"/>
    <w:rsid w:val="00C44274"/>
    <w:rsid w:val="00C45DF8"/>
    <w:rsid w:val="00C474B0"/>
    <w:rsid w:val="00C51D84"/>
    <w:rsid w:val="00C51D8D"/>
    <w:rsid w:val="00C52638"/>
    <w:rsid w:val="00C5499F"/>
    <w:rsid w:val="00C5708A"/>
    <w:rsid w:val="00C64495"/>
    <w:rsid w:val="00C64804"/>
    <w:rsid w:val="00C654B4"/>
    <w:rsid w:val="00C663AA"/>
    <w:rsid w:val="00C66573"/>
    <w:rsid w:val="00C679BC"/>
    <w:rsid w:val="00C704BB"/>
    <w:rsid w:val="00C725EE"/>
    <w:rsid w:val="00C72C94"/>
    <w:rsid w:val="00C73073"/>
    <w:rsid w:val="00C7314E"/>
    <w:rsid w:val="00C731BD"/>
    <w:rsid w:val="00C743A3"/>
    <w:rsid w:val="00C76CF4"/>
    <w:rsid w:val="00C8171E"/>
    <w:rsid w:val="00C82259"/>
    <w:rsid w:val="00C85101"/>
    <w:rsid w:val="00C85BB2"/>
    <w:rsid w:val="00C86054"/>
    <w:rsid w:val="00C86A48"/>
    <w:rsid w:val="00C86BD4"/>
    <w:rsid w:val="00C86CAD"/>
    <w:rsid w:val="00C874B5"/>
    <w:rsid w:val="00C87AF5"/>
    <w:rsid w:val="00C93A60"/>
    <w:rsid w:val="00C94621"/>
    <w:rsid w:val="00C9689A"/>
    <w:rsid w:val="00C970A0"/>
    <w:rsid w:val="00C97727"/>
    <w:rsid w:val="00CA16DA"/>
    <w:rsid w:val="00CA2B68"/>
    <w:rsid w:val="00CA37AE"/>
    <w:rsid w:val="00CA41EF"/>
    <w:rsid w:val="00CA5F10"/>
    <w:rsid w:val="00CA77BC"/>
    <w:rsid w:val="00CB1112"/>
    <w:rsid w:val="00CB167A"/>
    <w:rsid w:val="00CB3847"/>
    <w:rsid w:val="00CB3CAB"/>
    <w:rsid w:val="00CB4995"/>
    <w:rsid w:val="00CB57B0"/>
    <w:rsid w:val="00CB6185"/>
    <w:rsid w:val="00CB660A"/>
    <w:rsid w:val="00CC1873"/>
    <w:rsid w:val="00CC1918"/>
    <w:rsid w:val="00CC23A1"/>
    <w:rsid w:val="00CC2F0A"/>
    <w:rsid w:val="00CC3B9F"/>
    <w:rsid w:val="00CC707D"/>
    <w:rsid w:val="00CD040F"/>
    <w:rsid w:val="00CD1101"/>
    <w:rsid w:val="00CD7552"/>
    <w:rsid w:val="00CE39DF"/>
    <w:rsid w:val="00CE484A"/>
    <w:rsid w:val="00CE5E86"/>
    <w:rsid w:val="00CE6699"/>
    <w:rsid w:val="00CE6F57"/>
    <w:rsid w:val="00CF317C"/>
    <w:rsid w:val="00CF32C4"/>
    <w:rsid w:val="00CF33C9"/>
    <w:rsid w:val="00CF3BCE"/>
    <w:rsid w:val="00CF494D"/>
    <w:rsid w:val="00CF793D"/>
    <w:rsid w:val="00D022DF"/>
    <w:rsid w:val="00D02A05"/>
    <w:rsid w:val="00D047E4"/>
    <w:rsid w:val="00D052B0"/>
    <w:rsid w:val="00D10FFE"/>
    <w:rsid w:val="00D1303A"/>
    <w:rsid w:val="00D13C85"/>
    <w:rsid w:val="00D1467B"/>
    <w:rsid w:val="00D1651A"/>
    <w:rsid w:val="00D255BF"/>
    <w:rsid w:val="00D25DFA"/>
    <w:rsid w:val="00D260BF"/>
    <w:rsid w:val="00D31BFF"/>
    <w:rsid w:val="00D32929"/>
    <w:rsid w:val="00D3638F"/>
    <w:rsid w:val="00D3735F"/>
    <w:rsid w:val="00D37816"/>
    <w:rsid w:val="00D44CD7"/>
    <w:rsid w:val="00D45607"/>
    <w:rsid w:val="00D46354"/>
    <w:rsid w:val="00D46B66"/>
    <w:rsid w:val="00D50390"/>
    <w:rsid w:val="00D56C3D"/>
    <w:rsid w:val="00D60452"/>
    <w:rsid w:val="00D619AA"/>
    <w:rsid w:val="00D64207"/>
    <w:rsid w:val="00D66749"/>
    <w:rsid w:val="00D673E0"/>
    <w:rsid w:val="00D676BF"/>
    <w:rsid w:val="00D72856"/>
    <w:rsid w:val="00D72C21"/>
    <w:rsid w:val="00D72EF4"/>
    <w:rsid w:val="00D73210"/>
    <w:rsid w:val="00D73474"/>
    <w:rsid w:val="00D74423"/>
    <w:rsid w:val="00D7450F"/>
    <w:rsid w:val="00D75993"/>
    <w:rsid w:val="00D77AAB"/>
    <w:rsid w:val="00D80612"/>
    <w:rsid w:val="00D817B6"/>
    <w:rsid w:val="00D844E5"/>
    <w:rsid w:val="00D84B94"/>
    <w:rsid w:val="00D85BEE"/>
    <w:rsid w:val="00D86320"/>
    <w:rsid w:val="00D9101D"/>
    <w:rsid w:val="00D912B6"/>
    <w:rsid w:val="00D9158C"/>
    <w:rsid w:val="00D92076"/>
    <w:rsid w:val="00D9379F"/>
    <w:rsid w:val="00D947AD"/>
    <w:rsid w:val="00D95598"/>
    <w:rsid w:val="00D96E15"/>
    <w:rsid w:val="00DA2731"/>
    <w:rsid w:val="00DA5FA6"/>
    <w:rsid w:val="00DA6794"/>
    <w:rsid w:val="00DA71FE"/>
    <w:rsid w:val="00DA7998"/>
    <w:rsid w:val="00DB0759"/>
    <w:rsid w:val="00DB0ACC"/>
    <w:rsid w:val="00DB1405"/>
    <w:rsid w:val="00DB1437"/>
    <w:rsid w:val="00DB23FB"/>
    <w:rsid w:val="00DB2CD4"/>
    <w:rsid w:val="00DB4659"/>
    <w:rsid w:val="00DB5F7B"/>
    <w:rsid w:val="00DC0C20"/>
    <w:rsid w:val="00DC1B98"/>
    <w:rsid w:val="00DC6A69"/>
    <w:rsid w:val="00DC7270"/>
    <w:rsid w:val="00DD0BF1"/>
    <w:rsid w:val="00DD0F40"/>
    <w:rsid w:val="00DD2AD7"/>
    <w:rsid w:val="00DD2FC0"/>
    <w:rsid w:val="00DD441B"/>
    <w:rsid w:val="00DD4AEA"/>
    <w:rsid w:val="00DD4CF3"/>
    <w:rsid w:val="00DD6B48"/>
    <w:rsid w:val="00DE01C2"/>
    <w:rsid w:val="00DE3FCD"/>
    <w:rsid w:val="00DE4E85"/>
    <w:rsid w:val="00DE64A5"/>
    <w:rsid w:val="00DE73A0"/>
    <w:rsid w:val="00DF187A"/>
    <w:rsid w:val="00DF3619"/>
    <w:rsid w:val="00DF3EF4"/>
    <w:rsid w:val="00DF3F75"/>
    <w:rsid w:val="00DF5E24"/>
    <w:rsid w:val="00DF5FD5"/>
    <w:rsid w:val="00DF726C"/>
    <w:rsid w:val="00DF7FD0"/>
    <w:rsid w:val="00E01A44"/>
    <w:rsid w:val="00E0269A"/>
    <w:rsid w:val="00E0329E"/>
    <w:rsid w:val="00E03D0F"/>
    <w:rsid w:val="00E03D47"/>
    <w:rsid w:val="00E0403B"/>
    <w:rsid w:val="00E04313"/>
    <w:rsid w:val="00E04C33"/>
    <w:rsid w:val="00E04CEB"/>
    <w:rsid w:val="00E05434"/>
    <w:rsid w:val="00E12138"/>
    <w:rsid w:val="00E13813"/>
    <w:rsid w:val="00E14949"/>
    <w:rsid w:val="00E17924"/>
    <w:rsid w:val="00E17ABC"/>
    <w:rsid w:val="00E21610"/>
    <w:rsid w:val="00E24096"/>
    <w:rsid w:val="00E25CD4"/>
    <w:rsid w:val="00E260FD"/>
    <w:rsid w:val="00E273D8"/>
    <w:rsid w:val="00E27AEE"/>
    <w:rsid w:val="00E305F6"/>
    <w:rsid w:val="00E31079"/>
    <w:rsid w:val="00E31747"/>
    <w:rsid w:val="00E31DFC"/>
    <w:rsid w:val="00E3623A"/>
    <w:rsid w:val="00E378E4"/>
    <w:rsid w:val="00E37BF3"/>
    <w:rsid w:val="00E44E77"/>
    <w:rsid w:val="00E44EEF"/>
    <w:rsid w:val="00E45AF2"/>
    <w:rsid w:val="00E4663C"/>
    <w:rsid w:val="00E469E0"/>
    <w:rsid w:val="00E50248"/>
    <w:rsid w:val="00E5046E"/>
    <w:rsid w:val="00E510D2"/>
    <w:rsid w:val="00E5112E"/>
    <w:rsid w:val="00E52357"/>
    <w:rsid w:val="00E5256E"/>
    <w:rsid w:val="00E52A96"/>
    <w:rsid w:val="00E52F26"/>
    <w:rsid w:val="00E541F3"/>
    <w:rsid w:val="00E54EFB"/>
    <w:rsid w:val="00E54F31"/>
    <w:rsid w:val="00E573E6"/>
    <w:rsid w:val="00E57B53"/>
    <w:rsid w:val="00E62840"/>
    <w:rsid w:val="00E62F1E"/>
    <w:rsid w:val="00E638CA"/>
    <w:rsid w:val="00E63DF7"/>
    <w:rsid w:val="00E658B4"/>
    <w:rsid w:val="00E67B3B"/>
    <w:rsid w:val="00E67F4C"/>
    <w:rsid w:val="00E7037E"/>
    <w:rsid w:val="00E70637"/>
    <w:rsid w:val="00E71511"/>
    <w:rsid w:val="00E737D1"/>
    <w:rsid w:val="00E73FD5"/>
    <w:rsid w:val="00E743CF"/>
    <w:rsid w:val="00E747D5"/>
    <w:rsid w:val="00E75986"/>
    <w:rsid w:val="00E76725"/>
    <w:rsid w:val="00E81CE5"/>
    <w:rsid w:val="00E91F11"/>
    <w:rsid w:val="00E92D87"/>
    <w:rsid w:val="00E94E5A"/>
    <w:rsid w:val="00E9520E"/>
    <w:rsid w:val="00E9556A"/>
    <w:rsid w:val="00E955AA"/>
    <w:rsid w:val="00E9602B"/>
    <w:rsid w:val="00E96EA1"/>
    <w:rsid w:val="00E97876"/>
    <w:rsid w:val="00EA0361"/>
    <w:rsid w:val="00EA08BB"/>
    <w:rsid w:val="00EA0E57"/>
    <w:rsid w:val="00EA1529"/>
    <w:rsid w:val="00EA26F5"/>
    <w:rsid w:val="00EA272D"/>
    <w:rsid w:val="00EA37B1"/>
    <w:rsid w:val="00EA695A"/>
    <w:rsid w:val="00EB307E"/>
    <w:rsid w:val="00EB41C8"/>
    <w:rsid w:val="00EB589C"/>
    <w:rsid w:val="00EB5FD7"/>
    <w:rsid w:val="00EB6F86"/>
    <w:rsid w:val="00EB6FFC"/>
    <w:rsid w:val="00EB7147"/>
    <w:rsid w:val="00EB785D"/>
    <w:rsid w:val="00EC04AD"/>
    <w:rsid w:val="00EC190D"/>
    <w:rsid w:val="00EC254F"/>
    <w:rsid w:val="00EC337D"/>
    <w:rsid w:val="00EC35D3"/>
    <w:rsid w:val="00EC59E0"/>
    <w:rsid w:val="00EC5E1E"/>
    <w:rsid w:val="00EC71B0"/>
    <w:rsid w:val="00EC7CDC"/>
    <w:rsid w:val="00ED0F97"/>
    <w:rsid w:val="00ED2EE2"/>
    <w:rsid w:val="00ED5E50"/>
    <w:rsid w:val="00ED75D2"/>
    <w:rsid w:val="00ED7FE4"/>
    <w:rsid w:val="00EE0692"/>
    <w:rsid w:val="00EE5005"/>
    <w:rsid w:val="00EE50F4"/>
    <w:rsid w:val="00EE5AE4"/>
    <w:rsid w:val="00EE5CB9"/>
    <w:rsid w:val="00EF05B0"/>
    <w:rsid w:val="00EF05CA"/>
    <w:rsid w:val="00EF2002"/>
    <w:rsid w:val="00F02B92"/>
    <w:rsid w:val="00F02E9C"/>
    <w:rsid w:val="00F032EB"/>
    <w:rsid w:val="00F04053"/>
    <w:rsid w:val="00F1010F"/>
    <w:rsid w:val="00F10840"/>
    <w:rsid w:val="00F11BA3"/>
    <w:rsid w:val="00F12623"/>
    <w:rsid w:val="00F12EBF"/>
    <w:rsid w:val="00F13A2C"/>
    <w:rsid w:val="00F13C3B"/>
    <w:rsid w:val="00F16285"/>
    <w:rsid w:val="00F22028"/>
    <w:rsid w:val="00F227D8"/>
    <w:rsid w:val="00F22CA6"/>
    <w:rsid w:val="00F31946"/>
    <w:rsid w:val="00F31E7D"/>
    <w:rsid w:val="00F329E0"/>
    <w:rsid w:val="00F32D11"/>
    <w:rsid w:val="00F3300A"/>
    <w:rsid w:val="00F33B78"/>
    <w:rsid w:val="00F344B6"/>
    <w:rsid w:val="00F35C89"/>
    <w:rsid w:val="00F41B4C"/>
    <w:rsid w:val="00F42921"/>
    <w:rsid w:val="00F42D62"/>
    <w:rsid w:val="00F44F7D"/>
    <w:rsid w:val="00F450DB"/>
    <w:rsid w:val="00F45293"/>
    <w:rsid w:val="00F46977"/>
    <w:rsid w:val="00F5207E"/>
    <w:rsid w:val="00F52105"/>
    <w:rsid w:val="00F52871"/>
    <w:rsid w:val="00F52905"/>
    <w:rsid w:val="00F54752"/>
    <w:rsid w:val="00F5593B"/>
    <w:rsid w:val="00F55DA6"/>
    <w:rsid w:val="00F5604C"/>
    <w:rsid w:val="00F56550"/>
    <w:rsid w:val="00F60DCB"/>
    <w:rsid w:val="00F61453"/>
    <w:rsid w:val="00F62F06"/>
    <w:rsid w:val="00F640E6"/>
    <w:rsid w:val="00F64259"/>
    <w:rsid w:val="00F65C4D"/>
    <w:rsid w:val="00F70415"/>
    <w:rsid w:val="00F73D63"/>
    <w:rsid w:val="00F73EF7"/>
    <w:rsid w:val="00F745AD"/>
    <w:rsid w:val="00F75FD9"/>
    <w:rsid w:val="00F77391"/>
    <w:rsid w:val="00F84692"/>
    <w:rsid w:val="00F84926"/>
    <w:rsid w:val="00F86B48"/>
    <w:rsid w:val="00F87AE7"/>
    <w:rsid w:val="00F87B47"/>
    <w:rsid w:val="00F87F9E"/>
    <w:rsid w:val="00F90CBD"/>
    <w:rsid w:val="00F91E5E"/>
    <w:rsid w:val="00F937DF"/>
    <w:rsid w:val="00F9480E"/>
    <w:rsid w:val="00F9669D"/>
    <w:rsid w:val="00F96BD2"/>
    <w:rsid w:val="00F97E47"/>
    <w:rsid w:val="00FA1437"/>
    <w:rsid w:val="00FA19A7"/>
    <w:rsid w:val="00FA2FCC"/>
    <w:rsid w:val="00FA5477"/>
    <w:rsid w:val="00FB17EB"/>
    <w:rsid w:val="00FB1FD4"/>
    <w:rsid w:val="00FB34CE"/>
    <w:rsid w:val="00FB37A2"/>
    <w:rsid w:val="00FB65A1"/>
    <w:rsid w:val="00FB79DA"/>
    <w:rsid w:val="00FC2807"/>
    <w:rsid w:val="00FC36AA"/>
    <w:rsid w:val="00FC3917"/>
    <w:rsid w:val="00FC4A9F"/>
    <w:rsid w:val="00FC5AF1"/>
    <w:rsid w:val="00FC7485"/>
    <w:rsid w:val="00FC783A"/>
    <w:rsid w:val="00FC7A65"/>
    <w:rsid w:val="00FD4CB6"/>
    <w:rsid w:val="00FD5097"/>
    <w:rsid w:val="00FD5C73"/>
    <w:rsid w:val="00FD61A5"/>
    <w:rsid w:val="00FD769F"/>
    <w:rsid w:val="00FE1825"/>
    <w:rsid w:val="00FE36D0"/>
    <w:rsid w:val="00FE512C"/>
    <w:rsid w:val="00FE5D82"/>
    <w:rsid w:val="00FE5F38"/>
    <w:rsid w:val="00FF0543"/>
    <w:rsid w:val="00FF0CBC"/>
    <w:rsid w:val="00FF0E20"/>
    <w:rsid w:val="00FF5C00"/>
    <w:rsid w:val="00FF602E"/>
    <w:rsid w:val="00FF618E"/>
    <w:rsid w:val="00FF7CB3"/>
  </w:rsids>
  <m:mathPr>
    <m:mathFont m:val="Cambria Math"/>
    <m:brkBin m:val="before"/>
    <m:brkBinSub m:val="--"/>
    <m:smallFrac m:val="0"/>
    <m:dispDef/>
    <m:lMargin m:val="0"/>
    <m:rMargin m:val="0"/>
    <m:defJc m:val="centerGroup"/>
    <m:wrapIndent m:val="1440"/>
    <m:intLim m:val="subSup"/>
    <m:naryLim m:val="undOvr"/>
  </m:mathPr>
  <w:themeFontLang w:val="en-AU"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43DD6"/>
  <w15:chartTrackingRefBased/>
  <w15:docId w15:val="{C9432F30-6B9F-40FC-8660-36FBD7A6C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link w:val="Heading1Char"/>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basedOn w:val="Normal"/>
    <w:link w:val="FootnoteTextChar"/>
    <w:rsid w:val="007B06F3"/>
    <w:rPr>
      <w:szCs w:val="20"/>
    </w:rPr>
  </w:style>
  <w:style w:type="character" w:styleId="FootnoteReference">
    <w:name w:val="footnote reference"/>
    <w:rsid w:val="007B06F3"/>
    <w:rPr>
      <w:vertAlign w:val="superscript"/>
    </w:rPr>
  </w:style>
  <w:style w:type="paragraph" w:styleId="BalloonText">
    <w:name w:val="Balloon Text"/>
    <w:basedOn w:val="Normal"/>
    <w:link w:val="BalloonTextChar"/>
    <w:semiHidden/>
    <w:rsid w:val="00737F1A"/>
    <w:rPr>
      <w:rFonts w:ascii="Tahoma" w:hAnsi="Tahoma" w:cs="Tahoma"/>
      <w:sz w:val="16"/>
      <w:szCs w:val="16"/>
    </w:rPr>
  </w:style>
  <w:style w:type="paragraph" w:styleId="Footer">
    <w:name w:val="footer"/>
    <w:basedOn w:val="Normal"/>
    <w:link w:val="FooterChar"/>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link w:val="HeaderChar"/>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0">
    <w:name w:val="Note 0"/>
    <w:basedOn w:val="Note1"/>
    <w:qFormat/>
    <w:rsid w:val="00BF230A"/>
    <w:pPr>
      <w:ind w:left="0"/>
    </w:pPr>
  </w:style>
  <w:style w:type="numbering" w:customStyle="1" w:styleId="NoList1">
    <w:name w:val="No List1"/>
    <w:next w:val="NoList"/>
    <w:uiPriority w:val="99"/>
    <w:semiHidden/>
    <w:unhideWhenUsed/>
    <w:rsid w:val="00234FC2"/>
  </w:style>
  <w:style w:type="character" w:customStyle="1" w:styleId="Heading1Char">
    <w:name w:val="Heading 1 Char"/>
    <w:link w:val="Heading1"/>
    <w:rsid w:val="00234FC2"/>
    <w:rPr>
      <w:rFonts w:ascii="Arial" w:hAnsi="Arial" w:cs="Arial"/>
      <w:bCs/>
      <w:kern w:val="32"/>
      <w:sz w:val="28"/>
      <w:szCs w:val="32"/>
      <w:lang w:eastAsia="en-US"/>
    </w:rPr>
  </w:style>
  <w:style w:type="character" w:customStyle="1" w:styleId="FooterChar">
    <w:name w:val="Footer Char"/>
    <w:link w:val="Footer"/>
    <w:rsid w:val="00234FC2"/>
    <w:rPr>
      <w:rFonts w:ascii="Arial" w:hAnsi="Arial"/>
      <w:sz w:val="18"/>
      <w:szCs w:val="24"/>
      <w:lang w:eastAsia="en-US"/>
    </w:rPr>
  </w:style>
  <w:style w:type="table" w:customStyle="1" w:styleId="TableGrid1">
    <w:name w:val="Table Grid1"/>
    <w:basedOn w:val="TableNormal"/>
    <w:next w:val="TableGrid"/>
    <w:rsid w:val="00234FC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234FC2"/>
    <w:rPr>
      <w:rFonts w:ascii="Tahoma" w:hAnsi="Tahoma" w:cs="Tahoma"/>
      <w:sz w:val="16"/>
      <w:szCs w:val="16"/>
      <w:lang w:eastAsia="en-US"/>
    </w:rPr>
  </w:style>
  <w:style w:type="paragraph" w:customStyle="1" w:styleId="Default">
    <w:name w:val="Default"/>
    <w:locked/>
    <w:rsid w:val="00234FC2"/>
    <w:pPr>
      <w:autoSpaceDE w:val="0"/>
      <w:autoSpaceDN w:val="0"/>
      <w:adjustRightInd w:val="0"/>
    </w:pPr>
    <w:rPr>
      <w:rFonts w:ascii="Arial" w:hAnsi="Arial" w:cs="Arial"/>
      <w:color w:val="000000"/>
      <w:sz w:val="24"/>
      <w:szCs w:val="24"/>
    </w:rPr>
  </w:style>
  <w:style w:type="paragraph" w:customStyle="1" w:styleId="Heading3P">
    <w:name w:val="Heading 3P"/>
    <w:basedOn w:val="Heading3"/>
    <w:next w:val="Normal"/>
    <w:locked/>
    <w:rsid w:val="00234FC2"/>
    <w:pPr>
      <w:keepNext w:val="0"/>
      <w:pageBreakBefore/>
      <w:spacing w:before="0" w:after="0" w:line="360" w:lineRule="auto"/>
      <w:jc w:val="both"/>
    </w:pPr>
    <w:rPr>
      <w:rFonts w:ascii="Zurich Cn BT" w:hAnsi="Zurich Cn BT" w:cs="Times New Roman"/>
      <w:bCs w:val="0"/>
      <w:sz w:val="28"/>
      <w:szCs w:val="20"/>
    </w:rPr>
  </w:style>
  <w:style w:type="paragraph" w:customStyle="1" w:styleId="historytext1">
    <w:name w:val="historytext1"/>
    <w:basedOn w:val="historytext"/>
    <w:locked/>
    <w:rsid w:val="00234FC2"/>
    <w:pPr>
      <w:ind w:left="851"/>
    </w:pPr>
  </w:style>
  <w:style w:type="character" w:customStyle="1" w:styleId="FootnoteTextChar">
    <w:name w:val="Footnote Text Char"/>
    <w:link w:val="FootnoteText"/>
    <w:rsid w:val="00234FC2"/>
    <w:rPr>
      <w:rFonts w:ascii="Arial" w:hAnsi="Arial"/>
      <w:lang w:eastAsia="en-US"/>
    </w:rPr>
  </w:style>
  <w:style w:type="character" w:customStyle="1" w:styleId="HeaderChar">
    <w:name w:val="Header Char"/>
    <w:link w:val="Header"/>
    <w:rsid w:val="00234FC2"/>
    <w:rPr>
      <w:rFonts w:ascii="Arial" w:hAnsi="Arial"/>
      <w:szCs w:val="24"/>
      <w:lang w:eastAsia="en-US"/>
    </w:rPr>
  </w:style>
  <w:style w:type="paragraph" w:customStyle="1" w:styleId="Caption-BOX">
    <w:name w:val="Caption-BOX"/>
    <w:locked/>
    <w:rsid w:val="00234FC2"/>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boxstyle">
    <w:name w:val="boxstyle"/>
    <w:basedOn w:val="Normal"/>
    <w:locked/>
    <w:rsid w:val="00234FC2"/>
    <w:pPr>
      <w:tabs>
        <w:tab w:val="clear" w:pos="851"/>
      </w:tabs>
      <w:overflowPunct w:val="0"/>
      <w:autoSpaceDE w:val="0"/>
      <w:autoSpaceDN w:val="0"/>
      <w:adjustRightInd w:val="0"/>
      <w:spacing w:before="0" w:after="0"/>
      <w:jc w:val="both"/>
      <w:textAlignment w:val="baseline"/>
    </w:pPr>
    <w:rPr>
      <w:rFonts w:ascii="ClassGarmnd BT" w:hAnsi="ClassGarmnd BT"/>
      <w:color w:val="000000"/>
      <w:szCs w:val="20"/>
    </w:rPr>
  </w:style>
  <w:style w:type="paragraph" w:styleId="EndnoteText">
    <w:name w:val="endnote text"/>
    <w:basedOn w:val="Normal"/>
    <w:link w:val="EndnoteTextChar"/>
    <w:rsid w:val="00234FC2"/>
    <w:pPr>
      <w:tabs>
        <w:tab w:val="clear" w:pos="851"/>
      </w:tabs>
      <w:overflowPunct w:val="0"/>
      <w:autoSpaceDE w:val="0"/>
      <w:autoSpaceDN w:val="0"/>
      <w:adjustRightInd w:val="0"/>
      <w:spacing w:before="0" w:after="0"/>
      <w:ind w:left="851" w:hanging="851"/>
      <w:jc w:val="both"/>
      <w:textAlignment w:val="baseline"/>
    </w:pPr>
    <w:rPr>
      <w:rFonts w:ascii="ClassGarmnd BT" w:hAnsi="ClassGarmnd BT"/>
      <w:szCs w:val="20"/>
      <w:lang w:val="en-GB"/>
    </w:rPr>
  </w:style>
  <w:style w:type="character" w:customStyle="1" w:styleId="EndnoteTextChar">
    <w:name w:val="Endnote Text Char"/>
    <w:link w:val="EndnoteText"/>
    <w:rsid w:val="00234FC2"/>
    <w:rPr>
      <w:rFonts w:ascii="ClassGarmnd BT" w:hAnsi="ClassGarmnd BT"/>
      <w:lang w:val="en-GB" w:eastAsia="en-US"/>
    </w:rPr>
  </w:style>
  <w:style w:type="character" w:styleId="EndnoteReference">
    <w:name w:val="endnote reference"/>
    <w:rsid w:val="00234FC2"/>
    <w:rPr>
      <w:vertAlign w:val="superscript"/>
    </w:rPr>
  </w:style>
  <w:style w:type="character" w:styleId="CommentReference">
    <w:name w:val="annotation reference"/>
    <w:rsid w:val="00234FC2"/>
    <w:rPr>
      <w:sz w:val="16"/>
      <w:szCs w:val="16"/>
    </w:rPr>
  </w:style>
  <w:style w:type="paragraph" w:styleId="CommentText">
    <w:name w:val="annotation text"/>
    <w:basedOn w:val="Normal"/>
    <w:link w:val="CommentTextChar"/>
    <w:rsid w:val="00234FC2"/>
    <w:pPr>
      <w:tabs>
        <w:tab w:val="clear" w:pos="851"/>
      </w:tabs>
      <w:overflowPunct w:val="0"/>
      <w:autoSpaceDE w:val="0"/>
      <w:autoSpaceDN w:val="0"/>
      <w:adjustRightInd w:val="0"/>
      <w:spacing w:before="0" w:after="0"/>
      <w:textAlignment w:val="baseline"/>
    </w:pPr>
    <w:rPr>
      <w:rFonts w:ascii="ClassGarmnd BT" w:hAnsi="ClassGarmnd BT"/>
      <w:szCs w:val="20"/>
    </w:rPr>
  </w:style>
  <w:style w:type="character" w:customStyle="1" w:styleId="CommentTextChar">
    <w:name w:val="Comment Text Char"/>
    <w:link w:val="CommentText"/>
    <w:rsid w:val="00234FC2"/>
    <w:rPr>
      <w:rFonts w:ascii="ClassGarmnd BT" w:hAnsi="ClassGarmnd BT"/>
      <w:lang w:eastAsia="en-US"/>
    </w:rPr>
  </w:style>
  <w:style w:type="paragraph" w:styleId="CommentSubject">
    <w:name w:val="annotation subject"/>
    <w:basedOn w:val="CommentText"/>
    <w:next w:val="CommentText"/>
    <w:link w:val="CommentSubjectChar"/>
    <w:rsid w:val="00234FC2"/>
    <w:rPr>
      <w:b/>
      <w:bCs/>
    </w:rPr>
  </w:style>
  <w:style w:type="character" w:customStyle="1" w:styleId="CommentSubjectChar">
    <w:name w:val="Comment Subject Char"/>
    <w:link w:val="CommentSubject"/>
    <w:rsid w:val="00234FC2"/>
    <w:rPr>
      <w:rFonts w:ascii="ClassGarmnd BT" w:hAnsi="ClassGarmnd BT"/>
      <w:b/>
      <w:bCs/>
      <w:lang w:eastAsia="en-US"/>
    </w:rPr>
  </w:style>
  <w:style w:type="character" w:customStyle="1" w:styleId="1-TITLECharCharChar">
    <w:name w:val="1-TITLE Char Char Char"/>
    <w:locked/>
    <w:rsid w:val="00234FC2"/>
    <w:rPr>
      <w:b/>
      <w:color w:val="000080"/>
      <w:sz w:val="36"/>
      <w:szCs w:val="36"/>
      <w:lang w:val="en-AU" w:eastAsia="en-US" w:bidi="ar-SA"/>
    </w:rPr>
  </w:style>
  <w:style w:type="paragraph" w:styleId="Revision">
    <w:name w:val="Revision"/>
    <w:hidden/>
    <w:uiPriority w:val="99"/>
    <w:semiHidden/>
    <w:rsid w:val="00234FC2"/>
    <w:rPr>
      <w:rFonts w:ascii="ClassGarmnd BT" w:hAnsi="ClassGarmnd BT"/>
      <w:sz w:val="22"/>
      <w:lang w:eastAsia="en-US"/>
    </w:rPr>
  </w:style>
  <w:style w:type="paragraph" w:styleId="ListParagraph">
    <w:name w:val="List Paragraph"/>
    <w:basedOn w:val="Normal"/>
    <w:uiPriority w:val="34"/>
    <w:qFormat/>
    <w:rsid w:val="00EB7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497115829">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BA62-6B62-4F9D-A802-120F712B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ASX Listing Rules Appendix 4G - Key to Disclosures</vt:lpstr>
    </vt:vector>
  </TitlesOfParts>
  <Company>ASX</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4G - Key to Disclosures</dc:title>
  <dc:subject/>
  <dc:creator>ASX</dc:creator>
  <cp:keywords/>
  <dc:description/>
  <cp:lastModifiedBy>Paula Reggio</cp:lastModifiedBy>
  <cp:revision>2</cp:revision>
  <cp:lastPrinted>2014-04-04T00:23:00Z</cp:lastPrinted>
  <dcterms:created xsi:type="dcterms:W3CDTF">2020-09-21T22:44:00Z</dcterms:created>
  <dcterms:modified xsi:type="dcterms:W3CDTF">2020-09-21T22:44:00Z</dcterms:modified>
</cp:coreProperties>
</file>